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A9E31" w14:textId="77777777" w:rsidR="000065CC" w:rsidRDefault="000065CC" w:rsidP="00FA777D">
      <w:pPr>
        <w:rPr>
          <w:rFonts w:ascii="Aptos" w:hAnsi="Aptos"/>
          <w:color w:val="000000" w:themeColor="text1"/>
          <w:sz w:val="28"/>
          <w:szCs w:val="28"/>
          <w:lang w:val="en-US"/>
        </w:rPr>
      </w:pPr>
      <w:bookmarkStart w:id="0" w:name="_Hlk211877826"/>
      <w:bookmarkEnd w:id="0"/>
    </w:p>
    <w:p w14:paraId="25C1403A" w14:textId="23412959" w:rsidR="00FA777D" w:rsidRPr="000F3CED" w:rsidRDefault="00C01C68" w:rsidP="00FA777D">
      <w:pPr>
        <w:rPr>
          <w:rFonts w:ascii="Aptos" w:hAnsi="Aptos"/>
          <w:color w:val="000000" w:themeColor="text1"/>
          <w:sz w:val="28"/>
          <w:szCs w:val="28"/>
          <w:lang w:val="en-US"/>
        </w:rPr>
      </w:pPr>
      <w:r w:rsidRPr="000F3CED">
        <w:rPr>
          <w:rFonts w:ascii="Aptos" w:hAnsi="Aptos"/>
          <w:color w:val="000000" w:themeColor="text1"/>
          <w:sz w:val="28"/>
          <w:szCs w:val="28"/>
          <w:lang w:val="en-US"/>
        </w:rPr>
        <w:t>Press release</w:t>
      </w:r>
    </w:p>
    <w:p w14:paraId="2E53322A" w14:textId="158A84CF" w:rsidR="00FA777D" w:rsidRPr="000F3CED" w:rsidRDefault="00FA777D" w:rsidP="00FA777D">
      <w:pPr>
        <w:rPr>
          <w:rFonts w:ascii="Aptos" w:hAnsi="Aptos"/>
          <w:color w:val="000000" w:themeColor="text1"/>
          <w:sz w:val="28"/>
          <w:szCs w:val="28"/>
          <w:lang w:val="en-US"/>
        </w:rPr>
      </w:pPr>
      <w:r w:rsidRPr="000F3CED">
        <w:rPr>
          <w:rFonts w:ascii="Aptos" w:hAnsi="Aptos"/>
          <w:lang w:val="en-US"/>
        </w:rPr>
        <w:br/>
      </w:r>
      <w:proofErr w:type="spellStart"/>
      <w:r w:rsidRPr="000F3CED">
        <w:rPr>
          <w:rFonts w:ascii="Aptos" w:hAnsi="Aptos"/>
          <w:lang w:val="en-US"/>
        </w:rPr>
        <w:t>Härkingen</w:t>
      </w:r>
      <w:proofErr w:type="spellEnd"/>
      <w:r w:rsidRPr="000F3CED">
        <w:rPr>
          <w:rFonts w:ascii="Aptos" w:hAnsi="Aptos"/>
          <w:lang w:val="en-US"/>
        </w:rPr>
        <w:t>/</w:t>
      </w:r>
      <w:proofErr w:type="spellStart"/>
      <w:r w:rsidRPr="000F3CED">
        <w:rPr>
          <w:rFonts w:ascii="Aptos" w:hAnsi="Aptos"/>
          <w:lang w:val="en-US"/>
        </w:rPr>
        <w:t>Gunzgen</w:t>
      </w:r>
      <w:proofErr w:type="spellEnd"/>
      <w:r w:rsidRPr="000F3CED">
        <w:rPr>
          <w:rFonts w:ascii="Aptos" w:hAnsi="Aptos"/>
          <w:lang w:val="en-US"/>
        </w:rPr>
        <w:t xml:space="preserve">, </w:t>
      </w:r>
      <w:r w:rsidR="00C01C68" w:rsidRPr="000F3CED">
        <w:rPr>
          <w:rFonts w:ascii="Aptos" w:hAnsi="Aptos"/>
          <w:lang w:val="en-US"/>
        </w:rPr>
        <w:t>2</w:t>
      </w:r>
      <w:r w:rsidR="00AD330C">
        <w:rPr>
          <w:rFonts w:ascii="Aptos" w:hAnsi="Aptos"/>
          <w:lang w:val="en-US"/>
        </w:rPr>
        <w:t>0</w:t>
      </w:r>
      <w:r w:rsidR="00C01C68" w:rsidRPr="000F3CED">
        <w:rPr>
          <w:rFonts w:ascii="Aptos" w:hAnsi="Aptos"/>
          <w:lang w:val="en-US"/>
        </w:rPr>
        <w:t xml:space="preserve"> April</w:t>
      </w:r>
      <w:r w:rsidRPr="000F3CED">
        <w:rPr>
          <w:rFonts w:ascii="Aptos" w:hAnsi="Aptos"/>
          <w:lang w:val="en-US"/>
        </w:rPr>
        <w:t xml:space="preserve"> 202</w:t>
      </w:r>
      <w:r w:rsidR="00C01C68" w:rsidRPr="000F3CED">
        <w:rPr>
          <w:rFonts w:ascii="Aptos" w:hAnsi="Aptos"/>
          <w:lang w:val="en-US"/>
        </w:rPr>
        <w:t>6</w:t>
      </w:r>
      <w:r w:rsidRPr="000F3CED">
        <w:rPr>
          <w:rFonts w:ascii="Aptos" w:hAnsi="Aptos"/>
          <w:lang w:val="en-US"/>
        </w:rPr>
        <w:br/>
      </w:r>
    </w:p>
    <w:p w14:paraId="6B4F9775" w14:textId="77777777" w:rsidR="00442B6E" w:rsidRPr="00442B6E" w:rsidRDefault="00442B6E" w:rsidP="00442B6E">
      <w:pPr>
        <w:jc w:val="both"/>
        <w:rPr>
          <w:b/>
          <w:bCs/>
          <w:sz w:val="28"/>
          <w:szCs w:val="28"/>
          <w:lang w:val="it-IT"/>
        </w:rPr>
      </w:pPr>
      <w:r w:rsidRPr="00442B6E">
        <w:rPr>
          <w:rFonts w:ascii="Aptos" w:hAnsi="Aptos"/>
          <w:b/>
          <w:bCs/>
          <w:sz w:val="28"/>
          <w:szCs w:val="28"/>
          <w:lang w:val="it-IT"/>
        </w:rPr>
        <w:t xml:space="preserve">RONAL </w:t>
      </w:r>
      <w:proofErr w:type="spellStart"/>
      <w:r w:rsidRPr="00442B6E">
        <w:rPr>
          <w:rFonts w:ascii="Aptos" w:hAnsi="Aptos"/>
          <w:b/>
          <w:bCs/>
          <w:sz w:val="28"/>
          <w:szCs w:val="28"/>
          <w:lang w:val="it-IT"/>
        </w:rPr>
        <w:t>Bathrooms</w:t>
      </w:r>
      <w:proofErr w:type="spellEnd"/>
      <w:r w:rsidRPr="00442B6E">
        <w:rPr>
          <w:rFonts w:ascii="Aptos" w:hAnsi="Aptos"/>
          <w:b/>
          <w:bCs/>
          <w:sz w:val="28"/>
          <w:szCs w:val="28"/>
          <w:lang w:val="it-IT"/>
        </w:rPr>
        <w:t xml:space="preserve"> Salone del Mobile 2026: </w:t>
      </w:r>
    </w:p>
    <w:p w14:paraId="6772516C" w14:textId="77777777" w:rsidR="00442B6E" w:rsidRDefault="00442B6E" w:rsidP="00442B6E">
      <w:pPr>
        <w:jc w:val="both"/>
        <w:rPr>
          <w:b/>
          <w:bCs/>
          <w:sz w:val="28"/>
          <w:szCs w:val="28"/>
          <w:lang w:val="de-DE"/>
        </w:rPr>
      </w:pPr>
      <w:r w:rsidRPr="0085044D">
        <w:rPr>
          <w:b/>
          <w:bCs/>
          <w:sz w:val="28"/>
          <w:szCs w:val="28"/>
        </w:rPr>
        <w:t xml:space="preserve">Ganzheitliche Wellnesskonzepte für professionelle </w:t>
      </w:r>
      <w:proofErr w:type="spellStart"/>
      <w:r w:rsidRPr="0085044D">
        <w:rPr>
          <w:b/>
          <w:bCs/>
          <w:sz w:val="28"/>
          <w:szCs w:val="28"/>
        </w:rPr>
        <w:t>Spa</w:t>
      </w:r>
      <w:proofErr w:type="spellEnd"/>
      <w:r w:rsidRPr="0085044D">
        <w:rPr>
          <w:b/>
          <w:bCs/>
          <w:sz w:val="28"/>
          <w:szCs w:val="28"/>
        </w:rPr>
        <w:t>-Umgebungen</w:t>
      </w:r>
    </w:p>
    <w:p w14:paraId="27AA880F" w14:textId="77777777" w:rsidR="00442B6E" w:rsidRPr="00C765F5" w:rsidRDefault="00442B6E" w:rsidP="00442B6E">
      <w:pPr>
        <w:jc w:val="both"/>
        <w:rPr>
          <w:b/>
          <w:bCs/>
          <w:sz w:val="28"/>
          <w:szCs w:val="28"/>
          <w:lang w:val="de-DE"/>
        </w:rPr>
      </w:pPr>
    </w:p>
    <w:p w14:paraId="1601A451" w14:textId="77777777" w:rsidR="00442B6E" w:rsidRDefault="00442B6E" w:rsidP="003F46DB">
      <w:pPr>
        <w:jc w:val="both"/>
        <w:rPr>
          <w:color w:val="212121"/>
          <w:sz w:val="22"/>
          <w:szCs w:val="22"/>
          <w:lang w:val="de-DE"/>
        </w:rPr>
      </w:pPr>
      <w:r w:rsidRPr="00442B6E">
        <w:rPr>
          <w:color w:val="212121"/>
          <w:sz w:val="22"/>
          <w:szCs w:val="22"/>
          <w:lang w:val="de-DE"/>
        </w:rPr>
        <w:t xml:space="preserve">Mit der Wellness-Expertise von GLASS 1989 entwickelt und realisiert RONAL </w:t>
      </w:r>
      <w:proofErr w:type="spellStart"/>
      <w:r w:rsidRPr="00442B6E">
        <w:rPr>
          <w:color w:val="212121"/>
          <w:sz w:val="22"/>
          <w:szCs w:val="22"/>
          <w:lang w:val="de-DE"/>
        </w:rPr>
        <w:t>Bathrooms</w:t>
      </w:r>
      <w:proofErr w:type="spellEnd"/>
      <w:r w:rsidRPr="00442B6E">
        <w:rPr>
          <w:color w:val="212121"/>
          <w:sz w:val="22"/>
          <w:szCs w:val="22"/>
          <w:lang w:val="de-DE"/>
        </w:rPr>
        <w:t xml:space="preserve"> umfassende Lösungen – von privaten Wellnessbereichen bis hin zu vollständig integrierten Konzepten für professionelle </w:t>
      </w:r>
      <w:proofErr w:type="spellStart"/>
      <w:r w:rsidRPr="00442B6E">
        <w:rPr>
          <w:color w:val="212121"/>
          <w:sz w:val="22"/>
          <w:szCs w:val="22"/>
          <w:lang w:val="de-DE"/>
        </w:rPr>
        <w:t>Spa</w:t>
      </w:r>
      <w:proofErr w:type="spellEnd"/>
      <w:r w:rsidRPr="00442B6E">
        <w:rPr>
          <w:color w:val="212121"/>
          <w:sz w:val="22"/>
          <w:szCs w:val="22"/>
          <w:lang w:val="de-DE"/>
        </w:rPr>
        <w:t>- und Wellnesshotels.</w:t>
      </w:r>
    </w:p>
    <w:p w14:paraId="1A0E3EFB" w14:textId="77777777" w:rsidR="00442B6E" w:rsidRPr="00442B6E" w:rsidRDefault="00442B6E" w:rsidP="003F46DB">
      <w:pPr>
        <w:jc w:val="both"/>
        <w:rPr>
          <w:color w:val="212121"/>
          <w:sz w:val="22"/>
          <w:szCs w:val="22"/>
          <w:lang w:val="de-DE"/>
        </w:rPr>
      </w:pPr>
    </w:p>
    <w:p w14:paraId="58096522" w14:textId="5F05E075" w:rsidR="00442B6E" w:rsidRDefault="00442B6E" w:rsidP="003F46DB">
      <w:pPr>
        <w:jc w:val="both"/>
        <w:rPr>
          <w:color w:val="212121"/>
          <w:sz w:val="22"/>
          <w:szCs w:val="22"/>
          <w:lang w:val="de-DE"/>
        </w:rPr>
      </w:pPr>
      <w:r w:rsidRPr="00442B6E">
        <w:rPr>
          <w:color w:val="212121"/>
          <w:sz w:val="22"/>
          <w:szCs w:val="22"/>
          <w:lang w:val="de-DE"/>
        </w:rPr>
        <w:t xml:space="preserve">Auf dem Salone del Mobile 2026 präsentiert RONAL </w:t>
      </w:r>
      <w:proofErr w:type="spellStart"/>
      <w:r w:rsidRPr="00442B6E">
        <w:rPr>
          <w:color w:val="212121"/>
          <w:sz w:val="22"/>
          <w:szCs w:val="22"/>
          <w:lang w:val="de-DE"/>
        </w:rPr>
        <w:t>Bathrooms</w:t>
      </w:r>
      <w:proofErr w:type="spellEnd"/>
      <w:r w:rsidRPr="00442B6E">
        <w:rPr>
          <w:color w:val="212121"/>
          <w:sz w:val="22"/>
          <w:szCs w:val="22"/>
          <w:lang w:val="de-DE"/>
        </w:rPr>
        <w:t xml:space="preserve"> ein exklusives </w:t>
      </w:r>
      <w:proofErr w:type="spellStart"/>
      <w:r w:rsidRPr="00442B6E">
        <w:rPr>
          <w:color w:val="212121"/>
          <w:sz w:val="22"/>
          <w:szCs w:val="22"/>
          <w:lang w:val="de-DE"/>
        </w:rPr>
        <w:t>Contract</w:t>
      </w:r>
      <w:proofErr w:type="spellEnd"/>
      <w:r w:rsidRPr="00442B6E">
        <w:rPr>
          <w:color w:val="212121"/>
          <w:sz w:val="22"/>
          <w:szCs w:val="22"/>
          <w:lang w:val="de-DE"/>
        </w:rPr>
        <w:t xml:space="preserve">-Wellnesskonzept. Im Mittelpunkt steht die hochwertige CHILLOUT-Einheit, die Sauna- und Hammam-Funktionen mit edlen Holz- und Feinsteinzeug-Oberflächen vereint. Ergänzt wird das Konzept durch den halb integrierten </w:t>
      </w:r>
      <w:r w:rsidR="00AD330C" w:rsidRPr="00AD330C">
        <w:rPr>
          <w:color w:val="212121"/>
          <w:sz w:val="22"/>
          <w:szCs w:val="22"/>
          <w:lang w:val="de-DE"/>
        </w:rPr>
        <w:t>Überlauf-Whirlpool</w:t>
      </w:r>
      <w:r w:rsidR="00AD330C">
        <w:rPr>
          <w:b/>
          <w:bCs/>
          <w:color w:val="212121"/>
          <w:sz w:val="22"/>
          <w:szCs w:val="22"/>
          <w:lang w:val="de-DE"/>
        </w:rPr>
        <w:t xml:space="preserve"> </w:t>
      </w:r>
      <w:r w:rsidRPr="00442B6E">
        <w:rPr>
          <w:color w:val="212121"/>
          <w:sz w:val="22"/>
          <w:szCs w:val="22"/>
          <w:lang w:val="de-DE"/>
        </w:rPr>
        <w:t>INFINITY, der auf der gestalteten Vorderterrasse ein weiteres Premium-Wellness-Highlight setzt.</w:t>
      </w:r>
    </w:p>
    <w:p w14:paraId="30C5FD1C" w14:textId="77777777" w:rsidR="00442B6E" w:rsidRPr="00442B6E" w:rsidRDefault="00442B6E" w:rsidP="003F46DB">
      <w:pPr>
        <w:jc w:val="both"/>
        <w:rPr>
          <w:color w:val="212121"/>
          <w:sz w:val="22"/>
          <w:szCs w:val="22"/>
          <w:lang w:val="de-DE"/>
        </w:rPr>
      </w:pPr>
    </w:p>
    <w:p w14:paraId="7B799B8B" w14:textId="368BEFF4" w:rsidR="00442B6E" w:rsidRPr="00442B6E" w:rsidRDefault="00442B6E" w:rsidP="003F46DB">
      <w:pPr>
        <w:jc w:val="both"/>
        <w:rPr>
          <w:color w:val="212121"/>
          <w:sz w:val="22"/>
          <w:szCs w:val="22"/>
          <w:lang w:val="de-DE"/>
        </w:rPr>
      </w:pPr>
      <w:r w:rsidRPr="00442B6E">
        <w:rPr>
          <w:color w:val="212121"/>
          <w:sz w:val="22"/>
          <w:szCs w:val="22"/>
          <w:lang w:val="de-DE"/>
        </w:rPr>
        <w:t xml:space="preserve">Die Duschlösung WALK-IN EASY 2.0 von RONAL, hier in Sonderhöhe präsentiert, unterstreicht die Kernkompetenz von RONAL </w:t>
      </w:r>
      <w:proofErr w:type="spellStart"/>
      <w:r w:rsidRPr="00442B6E">
        <w:rPr>
          <w:color w:val="212121"/>
          <w:sz w:val="22"/>
          <w:szCs w:val="22"/>
          <w:lang w:val="de-DE"/>
        </w:rPr>
        <w:t>Bathrooms</w:t>
      </w:r>
      <w:proofErr w:type="spellEnd"/>
      <w:r w:rsidRPr="00442B6E">
        <w:rPr>
          <w:color w:val="212121"/>
          <w:sz w:val="22"/>
          <w:szCs w:val="22"/>
          <w:lang w:val="de-DE"/>
        </w:rPr>
        <w:t xml:space="preserve">. In Kombination mit der Badmöbelkollektion SIGNATURE entsteht ein anspruchsvolles Wellness-Ambiente, geprägt von harmonisch abgestimmten warmen Weiß- und Beigetönen im gesamten </w:t>
      </w:r>
      <w:proofErr w:type="spellStart"/>
      <w:r w:rsidRPr="00442B6E">
        <w:rPr>
          <w:color w:val="212121"/>
          <w:sz w:val="22"/>
          <w:szCs w:val="22"/>
          <w:lang w:val="de-DE"/>
        </w:rPr>
        <w:t>Contract</w:t>
      </w:r>
      <w:proofErr w:type="spellEnd"/>
      <w:r w:rsidRPr="00442B6E">
        <w:rPr>
          <w:color w:val="212121"/>
          <w:sz w:val="22"/>
          <w:szCs w:val="22"/>
          <w:lang w:val="de-DE"/>
        </w:rPr>
        <w:t>-Bereich</w:t>
      </w:r>
      <w:r>
        <w:rPr>
          <w:color w:val="212121"/>
          <w:sz w:val="22"/>
          <w:szCs w:val="22"/>
          <w:lang w:val="de-DE"/>
        </w:rPr>
        <w:t>.</w:t>
      </w:r>
    </w:p>
    <w:p w14:paraId="530CF1DC" w14:textId="77777777" w:rsidR="00C765F5" w:rsidRPr="00955F74" w:rsidRDefault="00C765F5" w:rsidP="00C765F5">
      <w:pPr>
        <w:rPr>
          <w:color w:val="212121"/>
          <w:sz w:val="22"/>
          <w:szCs w:val="22"/>
          <w:lang w:val="de-DE"/>
        </w:rPr>
      </w:pPr>
    </w:p>
    <w:p w14:paraId="559E7453" w14:textId="77777777" w:rsidR="009476CC" w:rsidRPr="009476CC" w:rsidRDefault="009476CC" w:rsidP="00C765F5">
      <w:pPr>
        <w:jc w:val="both"/>
        <w:rPr>
          <w:b/>
          <w:bCs/>
          <w:color w:val="212121"/>
          <w:sz w:val="22"/>
          <w:szCs w:val="22"/>
          <w:lang w:val="de-DE"/>
        </w:rPr>
      </w:pPr>
    </w:p>
    <w:p w14:paraId="679E9CE2" w14:textId="1063897F" w:rsidR="00C765F5" w:rsidRPr="003F46DB" w:rsidRDefault="00C765F5" w:rsidP="00C765F5">
      <w:pPr>
        <w:jc w:val="both"/>
        <w:rPr>
          <w:b/>
          <w:bCs/>
          <w:sz w:val="22"/>
          <w:szCs w:val="22"/>
          <w:lang w:val="de-DE"/>
        </w:rPr>
      </w:pPr>
      <w:r w:rsidRPr="003F46DB">
        <w:rPr>
          <w:b/>
          <w:bCs/>
          <w:sz w:val="22"/>
          <w:szCs w:val="22"/>
          <w:lang w:val="de-DE"/>
        </w:rPr>
        <w:t xml:space="preserve">CHILLOUT – Eine modulare Kombination aus Sauna und Hammam mit edlen Oberflächen </w:t>
      </w:r>
    </w:p>
    <w:p w14:paraId="3BC7E7A6" w14:textId="1D81889E" w:rsidR="003F46DB" w:rsidRPr="003F46DB" w:rsidRDefault="003F46DB" w:rsidP="003F46DB">
      <w:pPr>
        <w:jc w:val="both"/>
        <w:rPr>
          <w:sz w:val="22"/>
          <w:szCs w:val="22"/>
          <w:lang w:val="de-DE"/>
        </w:rPr>
      </w:pPr>
      <w:r w:rsidRPr="003F46DB">
        <w:rPr>
          <w:sz w:val="22"/>
          <w:szCs w:val="22"/>
          <w:lang w:val="de-DE"/>
        </w:rPr>
        <w:t xml:space="preserve">Dank seines modularen Aufbaus und der vollständigen Individualisierbarkeit in Größe, Konfiguration und Oberflächen bietet CHILLOUT eine außergewöhnliche Vielseitigkeit. Es ermöglicht die Gestaltung sowohl privater als auch professioneller Wellnessbereiche mit maximaler kreativer Freiheit. Ob als Einzelmodul oder in zwei- bzw. </w:t>
      </w:r>
      <w:proofErr w:type="spellStart"/>
      <w:r w:rsidRPr="003F46DB">
        <w:rPr>
          <w:sz w:val="22"/>
          <w:szCs w:val="22"/>
          <w:lang w:val="de-DE"/>
        </w:rPr>
        <w:t>dreimoduligen</w:t>
      </w:r>
      <w:proofErr w:type="spellEnd"/>
      <w:r w:rsidRPr="003F46DB">
        <w:rPr>
          <w:sz w:val="22"/>
          <w:szCs w:val="22"/>
          <w:lang w:val="de-DE"/>
        </w:rPr>
        <w:t xml:space="preserve"> Kombinationen – CHILLOUT lässt sich für Wand- oder Eckinstallationen planen und fügt sich nahtlos in jede architektonische Umgebung ein.</w:t>
      </w:r>
      <w:r>
        <w:rPr>
          <w:sz w:val="22"/>
          <w:szCs w:val="22"/>
          <w:lang w:val="de-DE"/>
        </w:rPr>
        <w:br/>
      </w:r>
    </w:p>
    <w:p w14:paraId="7F0E9747" w14:textId="77777777" w:rsidR="003F46DB" w:rsidRPr="003F46DB" w:rsidRDefault="003F46DB" w:rsidP="003F46DB">
      <w:pPr>
        <w:jc w:val="both"/>
        <w:rPr>
          <w:sz w:val="22"/>
          <w:szCs w:val="22"/>
          <w:lang w:val="de-DE"/>
        </w:rPr>
      </w:pPr>
      <w:r w:rsidRPr="003F46DB">
        <w:rPr>
          <w:sz w:val="22"/>
          <w:szCs w:val="22"/>
          <w:lang w:val="de-DE"/>
        </w:rPr>
        <w:t xml:space="preserve">Die hier präsentierte CHILLOUT Kombination besteht aus der CHILLOUT Sauna mit Wänden und Bänken in weißer Holzoberfläche Alberta </w:t>
      </w:r>
      <w:proofErr w:type="spellStart"/>
      <w:r w:rsidRPr="003F46DB">
        <w:rPr>
          <w:sz w:val="22"/>
          <w:szCs w:val="22"/>
          <w:lang w:val="de-DE"/>
        </w:rPr>
        <w:t>Maple</w:t>
      </w:r>
      <w:proofErr w:type="spellEnd"/>
      <w:r w:rsidRPr="003F46DB">
        <w:rPr>
          <w:sz w:val="22"/>
          <w:szCs w:val="22"/>
          <w:lang w:val="de-DE"/>
        </w:rPr>
        <w:t xml:space="preserve"> sowie einer Sitzauflage aus </w:t>
      </w:r>
      <w:proofErr w:type="spellStart"/>
      <w:r w:rsidRPr="003F46DB">
        <w:rPr>
          <w:sz w:val="22"/>
          <w:szCs w:val="22"/>
          <w:lang w:val="de-DE"/>
        </w:rPr>
        <w:t>Ayous</w:t>
      </w:r>
      <w:proofErr w:type="spellEnd"/>
      <w:r w:rsidRPr="003F46DB">
        <w:rPr>
          <w:sz w:val="22"/>
          <w:szCs w:val="22"/>
          <w:lang w:val="de-DE"/>
        </w:rPr>
        <w:t xml:space="preserve">, und dem CHILLOUT Hammam mit Wänden in Gres-Ausführung Diamond Cream sowie Decke und Bänken in weißer </w:t>
      </w:r>
      <w:proofErr w:type="spellStart"/>
      <w:r w:rsidRPr="003F46DB">
        <w:rPr>
          <w:sz w:val="22"/>
          <w:szCs w:val="22"/>
          <w:lang w:val="de-DE"/>
        </w:rPr>
        <w:t>Ecoresina</w:t>
      </w:r>
      <w:proofErr w:type="spellEnd"/>
      <w:r w:rsidRPr="003F46DB">
        <w:rPr>
          <w:sz w:val="22"/>
          <w:szCs w:val="22"/>
          <w:lang w:val="de-DE"/>
        </w:rPr>
        <w:t>-Oberfläche.</w:t>
      </w:r>
    </w:p>
    <w:p w14:paraId="5AC2C6D0" w14:textId="77777777" w:rsidR="00C765F5" w:rsidRPr="003F46DB" w:rsidRDefault="00C765F5" w:rsidP="0051497B">
      <w:pPr>
        <w:jc w:val="both"/>
        <w:rPr>
          <w:b/>
          <w:bCs/>
          <w:sz w:val="28"/>
          <w:szCs w:val="28"/>
          <w:lang w:val="de-DE"/>
        </w:rPr>
      </w:pPr>
    </w:p>
    <w:p w14:paraId="43BBFBA4" w14:textId="7BE2CD33" w:rsidR="003F46DB" w:rsidRPr="003F46DB" w:rsidRDefault="00DA7B52" w:rsidP="003F46DB">
      <w:pPr>
        <w:jc w:val="both"/>
        <w:rPr>
          <w:b/>
          <w:bCs/>
          <w:sz w:val="22"/>
          <w:szCs w:val="22"/>
        </w:rPr>
      </w:pPr>
      <w:r w:rsidRPr="00DA7B52">
        <w:rPr>
          <w:b/>
          <w:bCs/>
          <w:sz w:val="22"/>
          <w:szCs w:val="22"/>
        </w:rPr>
        <w:t>WALK-IN EASY 2.0 – Die nächste Generation modularen Walk-In-Designs</w:t>
      </w:r>
      <w:r w:rsidR="003F46DB" w:rsidRPr="003F46DB">
        <w:rPr>
          <w:sz w:val="22"/>
          <w:szCs w:val="22"/>
          <w:lang w:val="de-DE"/>
        </w:rPr>
        <w:t xml:space="preserve">Die neue WALK-IN EASY 2.0 Kollektion von RONAL verwandelt das Badezimmer in einen zeitgemäßen, offenen und </w:t>
      </w:r>
      <w:r w:rsidR="003F46DB" w:rsidRPr="003F46DB">
        <w:rPr>
          <w:sz w:val="22"/>
          <w:szCs w:val="22"/>
          <w:lang w:val="de-DE"/>
        </w:rPr>
        <w:lastRenderedPageBreak/>
        <w:t>eleganten Raum. Mit zehn attraktiven Profiloberflächen und einer großen Auswahl an Glasvarianten wird jede Konfiguration einzigartig. Ob minimalistisch oder ausdrucksstark – die vielfältigen Kombinationsmöglichkeiten ermöglichen die Gestaltung eines vollständig individuellen Duschbereichs.</w:t>
      </w:r>
    </w:p>
    <w:p w14:paraId="1DB1912E" w14:textId="77777777" w:rsidR="003F46DB" w:rsidRPr="003F46DB" w:rsidRDefault="003F46DB" w:rsidP="003F46DB">
      <w:pPr>
        <w:jc w:val="both"/>
        <w:rPr>
          <w:sz w:val="22"/>
          <w:szCs w:val="22"/>
          <w:lang w:val="de-DE"/>
        </w:rPr>
      </w:pPr>
      <w:r w:rsidRPr="003F46DB">
        <w:rPr>
          <w:sz w:val="22"/>
          <w:szCs w:val="22"/>
          <w:lang w:val="de-DE"/>
        </w:rPr>
        <w:t xml:space="preserve">Die WALK-IN EASY 2.0 im </w:t>
      </w:r>
      <w:proofErr w:type="spellStart"/>
      <w:r w:rsidRPr="003F46DB">
        <w:rPr>
          <w:sz w:val="22"/>
          <w:szCs w:val="22"/>
          <w:lang w:val="de-DE"/>
        </w:rPr>
        <w:t>Contract</w:t>
      </w:r>
      <w:proofErr w:type="spellEnd"/>
      <w:r w:rsidRPr="003F46DB">
        <w:rPr>
          <w:sz w:val="22"/>
          <w:szCs w:val="22"/>
          <w:lang w:val="de-DE"/>
        </w:rPr>
        <w:t>-Wellness-Konzept wird mit einem eleganten, gebürsteten Metallprofil in Bronze und transparentem Glas in Sonderhöhe (140 × 125 × H210) präsentiert, abgestimmt auf die Höhe der CHILLOUT Module.</w:t>
      </w:r>
    </w:p>
    <w:p w14:paraId="7D6B7D65" w14:textId="77777777" w:rsidR="0023683A" w:rsidRPr="003F46DB" w:rsidRDefault="0023683A" w:rsidP="0051497B">
      <w:pPr>
        <w:jc w:val="both"/>
        <w:rPr>
          <w:b/>
          <w:bCs/>
          <w:sz w:val="28"/>
          <w:szCs w:val="28"/>
          <w:lang w:val="de-DE"/>
        </w:rPr>
      </w:pPr>
    </w:p>
    <w:p w14:paraId="2DCFB0EE" w14:textId="3335880D" w:rsidR="003F46DB" w:rsidRDefault="00DA7B52" w:rsidP="003F46DB">
      <w:pPr>
        <w:rPr>
          <w:sz w:val="22"/>
          <w:szCs w:val="22"/>
          <w:lang w:val="de-DE"/>
        </w:rPr>
      </w:pPr>
      <w:r w:rsidRPr="00DA7B52">
        <w:rPr>
          <w:b/>
          <w:bCs/>
          <w:sz w:val="22"/>
          <w:szCs w:val="22"/>
        </w:rPr>
        <w:t>SIGNATURE Kollektion in anspruchsvoller Komposition und edler Gres-Oberfläche</w:t>
      </w:r>
      <w:r w:rsidR="00AD330C" w:rsidRPr="003F46DB">
        <w:rPr>
          <w:b/>
          <w:bCs/>
          <w:color w:val="ED0000"/>
          <w:sz w:val="28"/>
          <w:szCs w:val="28"/>
          <w:lang w:val="de-DE"/>
        </w:rPr>
        <w:br/>
      </w:r>
      <w:r w:rsidR="003F46DB" w:rsidRPr="003F46DB">
        <w:rPr>
          <w:sz w:val="22"/>
          <w:szCs w:val="22"/>
        </w:rPr>
        <w:t>Die hochwertige SIGNATURE Komposition umfasst zwei Unterschränke mit jeweils einem Auszug in Perlweiß (RAL 1013), eine 12 cm starke Platte mit integriertem Gres-Waschtisch im neuen Farbton Diamond Cream sowie einen großen runden Spiegel – für ein elegantes und ausgewogenes Gesamtbild.</w:t>
      </w:r>
    </w:p>
    <w:p w14:paraId="23B39C56" w14:textId="77777777" w:rsidR="003F46DB" w:rsidRPr="003F46DB" w:rsidRDefault="003F46DB" w:rsidP="003F46DB">
      <w:pPr>
        <w:rPr>
          <w:sz w:val="22"/>
          <w:szCs w:val="22"/>
          <w:lang w:val="de-DE"/>
        </w:rPr>
      </w:pPr>
    </w:p>
    <w:p w14:paraId="15E1E1B8" w14:textId="3A152E34" w:rsidR="0023683A" w:rsidRPr="003F46DB" w:rsidRDefault="0023683A" w:rsidP="003F46DB">
      <w:pPr>
        <w:rPr>
          <w:b/>
          <w:bCs/>
          <w:color w:val="E2001A" w:themeColor="accent3"/>
          <w:sz w:val="22"/>
          <w:szCs w:val="22"/>
          <w:lang w:val="de-DE"/>
        </w:rPr>
      </w:pPr>
    </w:p>
    <w:p w14:paraId="6CE4AABB" w14:textId="77777777" w:rsidR="00AD330C" w:rsidRPr="00AD330C" w:rsidRDefault="00AD330C" w:rsidP="00AD330C">
      <w:pPr>
        <w:rPr>
          <w:b/>
          <w:bCs/>
          <w:color w:val="212121"/>
          <w:sz w:val="22"/>
          <w:szCs w:val="22"/>
          <w:lang w:val="de-DE"/>
        </w:rPr>
      </w:pPr>
      <w:r w:rsidRPr="00AD330C">
        <w:rPr>
          <w:b/>
          <w:bCs/>
          <w:color w:val="212121"/>
          <w:sz w:val="22"/>
          <w:szCs w:val="22"/>
          <w:lang w:val="de-DE"/>
        </w:rPr>
        <w:t>Halb-integrierter Überlauf-Whirlpool INFINITY</w:t>
      </w:r>
    </w:p>
    <w:p w14:paraId="51509860" w14:textId="7E15B19E" w:rsidR="0023683A" w:rsidRPr="00AD330C" w:rsidRDefault="00AD330C" w:rsidP="0023683A">
      <w:pPr>
        <w:rPr>
          <w:color w:val="212121"/>
          <w:sz w:val="22"/>
          <w:szCs w:val="22"/>
          <w:lang w:val="de-DE"/>
        </w:rPr>
      </w:pPr>
      <w:r w:rsidRPr="00AD330C">
        <w:rPr>
          <w:color w:val="212121"/>
          <w:sz w:val="22"/>
          <w:szCs w:val="22"/>
          <w:lang w:val="de-DE"/>
        </w:rPr>
        <w:t>INFINITY vereint die Eigenschaften eines Überlaufbeckens mit denen eines mobilen Whirlpools und schafft so ein einzigartiges, immersives Wellnesserlebnis. Die Installation erfolgt ohne separate Technikräume, da alle Systeme nahtlos in die Struktur integriert sind. Das Überlaufwasser wird in Ausgleichsbehältern unterhalb der Wanne gesammelt, wodurch eine kontinuierliche Wasserzirkulation gewährleistet und ein konstant gleichbleibender Wasserstand sichergestellt wird.</w:t>
      </w:r>
      <w:r w:rsidR="0023683A" w:rsidRPr="00AD330C">
        <w:rPr>
          <w:color w:val="E2001A" w:themeColor="accent3"/>
          <w:sz w:val="22"/>
          <w:szCs w:val="22"/>
          <w:lang w:val="de-DE"/>
        </w:rPr>
        <w:br/>
      </w:r>
    </w:p>
    <w:p w14:paraId="41C48783" w14:textId="5996B05F" w:rsidR="0023683A" w:rsidRPr="00DA7B52" w:rsidRDefault="00DA7B52" w:rsidP="0023683A">
      <w:pPr>
        <w:jc w:val="both"/>
        <w:rPr>
          <w:sz w:val="22"/>
          <w:szCs w:val="22"/>
          <w:lang w:val="de-DE"/>
        </w:rPr>
      </w:pPr>
      <w:r w:rsidRPr="00DA7B52">
        <w:rPr>
          <w:sz w:val="22"/>
          <w:szCs w:val="22"/>
        </w:rPr>
        <w:t xml:space="preserve">Der präsentierte halb-integrierte INFINITY Überlauf-Whirlpool mit Whirlpool- und </w:t>
      </w:r>
      <w:proofErr w:type="spellStart"/>
      <w:r w:rsidRPr="00DA7B52">
        <w:rPr>
          <w:sz w:val="22"/>
          <w:szCs w:val="22"/>
        </w:rPr>
        <w:t>Airpool</w:t>
      </w:r>
      <w:proofErr w:type="spellEnd"/>
      <w:r w:rsidRPr="00DA7B52">
        <w:rPr>
          <w:sz w:val="22"/>
          <w:szCs w:val="22"/>
        </w:rPr>
        <w:t>-System verfügt über eine maßgefertigte Blende in mattem Beige, die perfekt auf den SIGNATURE Badmöbel-Unterschrank abgestimmt ist.</w:t>
      </w:r>
    </w:p>
    <w:p w14:paraId="6E08871C" w14:textId="77777777" w:rsidR="0023683A" w:rsidRPr="00DA7B52" w:rsidRDefault="0023683A" w:rsidP="0023683A">
      <w:pPr>
        <w:jc w:val="both"/>
        <w:rPr>
          <w:color w:val="212121"/>
          <w:sz w:val="22"/>
          <w:szCs w:val="22"/>
          <w:lang w:val="de-DE"/>
        </w:rPr>
      </w:pPr>
    </w:p>
    <w:p w14:paraId="58343D26" w14:textId="77777777" w:rsidR="0023683A" w:rsidRPr="00DA7B52" w:rsidRDefault="0023683A" w:rsidP="0023683A">
      <w:pPr>
        <w:jc w:val="both"/>
        <w:rPr>
          <w:color w:val="212121"/>
          <w:sz w:val="22"/>
          <w:szCs w:val="22"/>
          <w:lang w:val="de-DE"/>
        </w:rPr>
      </w:pPr>
    </w:p>
    <w:p w14:paraId="671ABDEF" w14:textId="77777777" w:rsidR="0023683A" w:rsidRPr="00DA7B52" w:rsidRDefault="0023683A" w:rsidP="0023683A">
      <w:pPr>
        <w:jc w:val="both"/>
        <w:rPr>
          <w:color w:val="212121"/>
          <w:sz w:val="22"/>
          <w:szCs w:val="22"/>
          <w:lang w:val="de-DE"/>
        </w:rPr>
      </w:pPr>
    </w:p>
    <w:p w14:paraId="6637E52E" w14:textId="77777777" w:rsidR="0023683A" w:rsidRDefault="0023683A" w:rsidP="0023683A">
      <w:pPr>
        <w:jc w:val="both"/>
        <w:rPr>
          <w:lang w:val="en-US"/>
        </w:rPr>
      </w:pPr>
    </w:p>
    <w:p w14:paraId="1520333B" w14:textId="77777777" w:rsidR="00DA7B52" w:rsidRDefault="00DA7B52" w:rsidP="0023683A">
      <w:pPr>
        <w:jc w:val="both"/>
        <w:rPr>
          <w:lang w:val="en-US"/>
        </w:rPr>
      </w:pPr>
    </w:p>
    <w:p w14:paraId="0D962782" w14:textId="77777777" w:rsidR="00DA7B52" w:rsidRDefault="00DA7B52" w:rsidP="0023683A">
      <w:pPr>
        <w:jc w:val="both"/>
        <w:rPr>
          <w:lang w:val="en-US"/>
        </w:rPr>
      </w:pPr>
    </w:p>
    <w:p w14:paraId="5E24FFFD" w14:textId="77777777" w:rsidR="00DA7B52" w:rsidRDefault="00DA7B52" w:rsidP="0023683A">
      <w:pPr>
        <w:jc w:val="both"/>
        <w:rPr>
          <w:lang w:val="en-US"/>
        </w:rPr>
      </w:pPr>
    </w:p>
    <w:p w14:paraId="03DB4E68" w14:textId="77777777" w:rsidR="00DA7B52" w:rsidRDefault="00DA7B52" w:rsidP="0023683A">
      <w:pPr>
        <w:jc w:val="both"/>
        <w:rPr>
          <w:lang w:val="en-US"/>
        </w:rPr>
      </w:pPr>
    </w:p>
    <w:p w14:paraId="48360171" w14:textId="77777777" w:rsidR="00DA7B52" w:rsidRDefault="00DA7B52" w:rsidP="0023683A">
      <w:pPr>
        <w:jc w:val="both"/>
        <w:rPr>
          <w:lang w:val="en-US"/>
        </w:rPr>
      </w:pPr>
    </w:p>
    <w:p w14:paraId="32839A1A" w14:textId="77777777" w:rsidR="00DA7B52" w:rsidRDefault="00DA7B52" w:rsidP="0023683A">
      <w:pPr>
        <w:jc w:val="both"/>
        <w:rPr>
          <w:lang w:val="en-US"/>
        </w:rPr>
      </w:pPr>
    </w:p>
    <w:p w14:paraId="23D51778" w14:textId="77777777" w:rsidR="00DA7B52" w:rsidRDefault="00DA7B52" w:rsidP="0023683A">
      <w:pPr>
        <w:jc w:val="both"/>
        <w:rPr>
          <w:lang w:val="en-US"/>
        </w:rPr>
      </w:pPr>
    </w:p>
    <w:p w14:paraId="25756CCB" w14:textId="77777777" w:rsidR="00DA7B52" w:rsidRDefault="00DA7B52" w:rsidP="0023683A">
      <w:pPr>
        <w:jc w:val="both"/>
        <w:rPr>
          <w:lang w:val="en-US"/>
        </w:rPr>
      </w:pPr>
    </w:p>
    <w:p w14:paraId="0FF697FC" w14:textId="77777777" w:rsidR="00DA7B52" w:rsidRDefault="00DA7B52" w:rsidP="0023683A">
      <w:pPr>
        <w:jc w:val="both"/>
        <w:rPr>
          <w:lang w:val="en-US"/>
        </w:rPr>
      </w:pPr>
    </w:p>
    <w:p w14:paraId="386C8A21" w14:textId="77777777" w:rsidR="00DA7B52" w:rsidRDefault="00DA7B52" w:rsidP="0023683A">
      <w:pPr>
        <w:jc w:val="both"/>
        <w:rPr>
          <w:lang w:val="en-US"/>
        </w:rPr>
      </w:pPr>
    </w:p>
    <w:p w14:paraId="79168FBD" w14:textId="77777777" w:rsidR="00DA7B52" w:rsidRPr="0023683A" w:rsidRDefault="00DA7B52" w:rsidP="0023683A">
      <w:pPr>
        <w:jc w:val="both"/>
        <w:rPr>
          <w:rFonts w:ascii="Aptos" w:hAnsi="Aptos"/>
          <w:b/>
          <w:bCs/>
          <w:lang w:val="it-IT"/>
        </w:rPr>
      </w:pPr>
    </w:p>
    <w:p w14:paraId="412ADDBF" w14:textId="77777777" w:rsidR="0023683A" w:rsidRPr="0023683A" w:rsidRDefault="0023683A" w:rsidP="0023683A">
      <w:pPr>
        <w:jc w:val="both"/>
        <w:rPr>
          <w:rFonts w:ascii="Aptos" w:hAnsi="Aptos"/>
          <w:b/>
          <w:bCs/>
          <w:lang w:val="it-IT"/>
        </w:rPr>
      </w:pPr>
    </w:p>
    <w:p w14:paraId="5531CE21" w14:textId="77777777" w:rsidR="0023683A" w:rsidRPr="0023683A" w:rsidRDefault="0023683A" w:rsidP="0023683A">
      <w:pPr>
        <w:jc w:val="both"/>
        <w:rPr>
          <w:rFonts w:ascii="Aptos" w:hAnsi="Aptos"/>
          <w:b/>
          <w:bCs/>
          <w:lang w:val="it-IT"/>
        </w:rPr>
      </w:pPr>
    </w:p>
    <w:p w14:paraId="0BD93EF3" w14:textId="2489CAB2" w:rsidR="0023683A" w:rsidRPr="0023683A" w:rsidRDefault="0023683A" w:rsidP="0023683A">
      <w:pPr>
        <w:jc w:val="both"/>
        <w:rPr>
          <w:rFonts w:ascii="Aptos" w:hAnsi="Aptos"/>
          <w:b/>
          <w:bCs/>
          <w:lang w:val="de-DE"/>
        </w:rPr>
      </w:pPr>
      <w:r w:rsidRPr="0023683A">
        <w:rPr>
          <w:rFonts w:ascii="Aptos" w:hAnsi="Aptos"/>
          <w:b/>
          <w:bCs/>
          <w:lang w:val="de-DE"/>
        </w:rPr>
        <w:lastRenderedPageBreak/>
        <w:t xml:space="preserve">Über RONAL </w:t>
      </w:r>
      <w:proofErr w:type="spellStart"/>
      <w:r w:rsidRPr="0023683A">
        <w:rPr>
          <w:rFonts w:ascii="Aptos" w:hAnsi="Aptos"/>
          <w:b/>
          <w:bCs/>
          <w:lang w:val="de-DE"/>
        </w:rPr>
        <w:t>Bathrooms</w:t>
      </w:r>
      <w:proofErr w:type="spellEnd"/>
      <w:r w:rsidRPr="0023683A">
        <w:rPr>
          <w:rFonts w:ascii="Aptos" w:hAnsi="Aptos"/>
          <w:b/>
          <w:bCs/>
          <w:lang w:val="de-DE"/>
        </w:rPr>
        <w:t xml:space="preserve"> </w:t>
      </w:r>
    </w:p>
    <w:p w14:paraId="2850AF38" w14:textId="77777777" w:rsidR="0023683A" w:rsidRPr="00E21F4A" w:rsidRDefault="0023683A" w:rsidP="0023683A">
      <w:pPr>
        <w:jc w:val="both"/>
        <w:rPr>
          <w:rFonts w:ascii="Aptos" w:hAnsi="Aptos"/>
          <w:lang w:val="de-DE"/>
        </w:rPr>
      </w:pPr>
      <w:r w:rsidRPr="00E21F4A">
        <w:rPr>
          <w:rFonts w:ascii="Aptos" w:hAnsi="Aptos"/>
          <w:lang w:val="de-DE"/>
        </w:rPr>
        <w:t xml:space="preserve">RONAL </w:t>
      </w:r>
      <w:proofErr w:type="spellStart"/>
      <w:r w:rsidRPr="00E21F4A">
        <w:rPr>
          <w:rFonts w:ascii="Aptos" w:hAnsi="Aptos"/>
          <w:lang w:val="de-DE"/>
        </w:rPr>
        <w:t>Bathrooms</w:t>
      </w:r>
      <w:proofErr w:type="spellEnd"/>
      <w:r w:rsidRPr="00E21F4A">
        <w:rPr>
          <w:rFonts w:ascii="Aptos" w:hAnsi="Aptos"/>
          <w:lang w:val="de-DE"/>
        </w:rPr>
        <w:t xml:space="preserve"> mit den Marken RONAL, KUDOS, KAROL und GLASS 1989 und fast 500 Mitarbeitern ist der Geschäftsbereich für Badezimmer und Wellness der Schweizer RONAL GROUP mit Hauptsitz in </w:t>
      </w:r>
      <w:proofErr w:type="spellStart"/>
      <w:r w:rsidRPr="00E21F4A">
        <w:rPr>
          <w:rFonts w:ascii="Aptos" w:hAnsi="Aptos"/>
          <w:lang w:val="de-DE"/>
        </w:rPr>
        <w:t>Härkingen</w:t>
      </w:r>
      <w:proofErr w:type="spellEnd"/>
      <w:r w:rsidRPr="00E21F4A">
        <w:rPr>
          <w:rFonts w:ascii="Aptos" w:hAnsi="Aptos"/>
          <w:lang w:val="de-DE"/>
        </w:rPr>
        <w:t>/Gunzgen, Schweiz, 1. April 2024. Die Produktionsstätten befinden sich in Tschechien, Italien, Rumänien, Großbritannien und Südafrika. Die Vertriebsgesellschaften sind in führenden europäischen Märkten und ausgewählten Überseegebieten tätig: Dazu gehören Frankreich, Deutschland, Italien, Polen, Tschechien, die Schweiz, Rumänien, Großbritannien und Südafrika.</w:t>
      </w:r>
    </w:p>
    <w:p w14:paraId="3A5ECC80" w14:textId="77777777" w:rsidR="0023683A" w:rsidRDefault="0023683A" w:rsidP="0023683A">
      <w:pPr>
        <w:jc w:val="both"/>
        <w:rPr>
          <w:rFonts w:ascii="Aptos" w:hAnsi="Aptos"/>
          <w:lang w:val="de-DE"/>
        </w:rPr>
      </w:pPr>
      <w:bookmarkStart w:id="1" w:name="_Hlk156577833"/>
    </w:p>
    <w:p w14:paraId="61D821D4" w14:textId="77777777" w:rsidR="0023683A" w:rsidRPr="006E05DE" w:rsidRDefault="0023683A" w:rsidP="0023683A">
      <w:pPr>
        <w:jc w:val="both"/>
        <w:rPr>
          <w:rFonts w:ascii="Aptos" w:hAnsi="Aptos"/>
          <w:lang w:val="de-DE"/>
        </w:rPr>
      </w:pPr>
      <w:r w:rsidRPr="006E05DE">
        <w:rPr>
          <w:rFonts w:ascii="Aptos" w:hAnsi="Aptos"/>
          <w:lang w:val="de-DE"/>
        </w:rPr>
        <w:t xml:space="preserve">RONAL </w:t>
      </w:r>
      <w:proofErr w:type="spellStart"/>
      <w:r w:rsidRPr="006E05DE">
        <w:rPr>
          <w:rFonts w:ascii="Aptos" w:hAnsi="Aptos"/>
          <w:lang w:val="de-DE"/>
        </w:rPr>
        <w:t>Bathrooms</w:t>
      </w:r>
      <w:proofErr w:type="spellEnd"/>
      <w:r w:rsidRPr="006E05DE">
        <w:rPr>
          <w:rFonts w:ascii="Aptos" w:hAnsi="Aptos"/>
          <w:lang w:val="de-DE"/>
        </w:rPr>
        <w:t xml:space="preserve"> AG</w:t>
      </w:r>
    </w:p>
    <w:p w14:paraId="3B96A393" w14:textId="77777777" w:rsidR="0023683A" w:rsidRPr="006E05DE" w:rsidRDefault="0023683A" w:rsidP="0023683A">
      <w:pPr>
        <w:jc w:val="both"/>
        <w:rPr>
          <w:rFonts w:ascii="Aptos" w:hAnsi="Aptos"/>
          <w:lang w:val="de-DE"/>
        </w:rPr>
      </w:pPr>
      <w:proofErr w:type="spellStart"/>
      <w:r w:rsidRPr="006E05DE">
        <w:rPr>
          <w:rFonts w:ascii="Aptos" w:hAnsi="Aptos"/>
          <w:lang w:val="de-DE"/>
        </w:rPr>
        <w:t>Mittelgäustrasse</w:t>
      </w:r>
      <w:proofErr w:type="spellEnd"/>
      <w:r w:rsidRPr="006E05DE">
        <w:rPr>
          <w:rFonts w:ascii="Aptos" w:hAnsi="Aptos"/>
          <w:lang w:val="de-DE"/>
        </w:rPr>
        <w:t xml:space="preserve"> 81</w:t>
      </w:r>
    </w:p>
    <w:p w14:paraId="1D0E04EA" w14:textId="77777777" w:rsidR="0023683A" w:rsidRPr="006E05DE" w:rsidRDefault="0023683A" w:rsidP="0023683A">
      <w:pPr>
        <w:jc w:val="both"/>
        <w:rPr>
          <w:rFonts w:ascii="Aptos" w:hAnsi="Aptos"/>
          <w:lang w:val="de-DE"/>
        </w:rPr>
      </w:pPr>
      <w:r w:rsidRPr="006E05DE">
        <w:rPr>
          <w:rFonts w:ascii="Aptos" w:hAnsi="Aptos"/>
          <w:lang w:val="de-DE"/>
        </w:rPr>
        <w:t>CH-4617 Gunzgen</w:t>
      </w:r>
    </w:p>
    <w:p w14:paraId="3DDF3590" w14:textId="77777777" w:rsidR="0023683A" w:rsidRPr="00EA2CFC" w:rsidRDefault="0023683A" w:rsidP="0023683A">
      <w:pPr>
        <w:jc w:val="both"/>
        <w:rPr>
          <w:rFonts w:ascii="Aptos" w:hAnsi="Aptos"/>
          <w:lang w:val="en-US"/>
        </w:rPr>
      </w:pPr>
      <w:r w:rsidRPr="00EA2CFC">
        <w:rPr>
          <w:rFonts w:ascii="Aptos" w:hAnsi="Aptos"/>
          <w:lang w:val="en-US"/>
        </w:rPr>
        <w:t>+41 62 389 01 40</w:t>
      </w:r>
    </w:p>
    <w:p w14:paraId="3716A3C3" w14:textId="77777777" w:rsidR="0023683A" w:rsidRPr="00EA2CFC" w:rsidRDefault="0023683A" w:rsidP="0023683A">
      <w:pPr>
        <w:jc w:val="both"/>
        <w:rPr>
          <w:rFonts w:ascii="Aptos" w:hAnsi="Aptos"/>
          <w:lang w:val="en-US"/>
        </w:rPr>
      </w:pPr>
      <w:hyperlink r:id="rId7" w:history="1">
        <w:r w:rsidRPr="00EA2CFC">
          <w:rPr>
            <w:rStyle w:val="Hyperlink"/>
            <w:rFonts w:ascii="Aptos" w:hAnsi="Aptos"/>
            <w:lang w:val="en-US"/>
          </w:rPr>
          <w:t>www.ronalbathrooms.com</w:t>
        </w:r>
      </w:hyperlink>
    </w:p>
    <w:p w14:paraId="7A95507E" w14:textId="77777777" w:rsidR="0023683A" w:rsidRDefault="0023683A" w:rsidP="0023683A">
      <w:pPr>
        <w:jc w:val="both"/>
        <w:rPr>
          <w:rFonts w:ascii="Aptos" w:hAnsi="Aptos"/>
          <w:b/>
          <w:bCs/>
          <w:lang w:val="en-US"/>
          <w14:ligatures w14:val="standardContextual"/>
        </w:rPr>
      </w:pPr>
    </w:p>
    <w:bookmarkEnd w:id="1"/>
    <w:p w14:paraId="4D3DFE1D" w14:textId="77777777" w:rsidR="0023683A" w:rsidRPr="00D50704" w:rsidRDefault="0023683A" w:rsidP="0023683A">
      <w:pPr>
        <w:rPr>
          <w:b/>
          <w:bCs/>
          <w:lang w:val="en-US"/>
        </w:rPr>
      </w:pPr>
      <w:r>
        <w:rPr>
          <w:b/>
          <w:bCs/>
          <w:lang w:val="en-US"/>
        </w:rPr>
        <w:t>Die</w:t>
      </w:r>
      <w:r w:rsidRPr="00D50704">
        <w:rPr>
          <w:b/>
          <w:bCs/>
          <w:lang w:val="en-US"/>
        </w:rPr>
        <w:t xml:space="preserve"> RONAL GROUP</w:t>
      </w:r>
    </w:p>
    <w:p w14:paraId="5E4A809D" w14:textId="77777777" w:rsidR="0023683A" w:rsidRPr="00E21F4A" w:rsidRDefault="0023683A" w:rsidP="0023683A">
      <w:pPr>
        <w:rPr>
          <w:lang w:val="de-DE"/>
        </w:rPr>
      </w:pPr>
      <w:r w:rsidRPr="00E21F4A">
        <w:rPr>
          <w:lang w:val="de-DE"/>
        </w:rPr>
        <w:t xml:space="preserve">Das Unternehmen mit Hauptsitz in </w:t>
      </w:r>
      <w:proofErr w:type="spellStart"/>
      <w:r w:rsidRPr="00E21F4A">
        <w:rPr>
          <w:lang w:val="de-DE"/>
        </w:rPr>
        <w:t>Härkingen</w:t>
      </w:r>
      <w:proofErr w:type="spellEnd"/>
      <w:r w:rsidRPr="00E21F4A">
        <w:rPr>
          <w:lang w:val="de-DE"/>
        </w:rPr>
        <w:t xml:space="preserve">, Schweiz, beschäftigt weltweit über 6.500 Mitarbeiter in zwei verschiedenen Geschäftsbereichen. Der Geschäftsbereich RONAL Wheels ist einer der bedeutendsten Hersteller von Leichtmetallrädern für PKWs und Nutzfahrzeuge. RONAL </w:t>
      </w:r>
      <w:proofErr w:type="spellStart"/>
      <w:r w:rsidRPr="00E21F4A">
        <w:rPr>
          <w:lang w:val="de-DE"/>
        </w:rPr>
        <w:t>Bathrooms</w:t>
      </w:r>
      <w:proofErr w:type="spellEnd"/>
      <w:r w:rsidRPr="00E21F4A">
        <w:rPr>
          <w:lang w:val="de-DE"/>
        </w:rPr>
        <w:t xml:space="preserve"> fertigt hochwertige Produkte für den Bad- und Wellnessbereich. Die Produktionsstätten beider Geschäftsbereiche befinden sich in zwölf Ländern weltweit. Weitere Informationen zur RONAL GROUP finden Sie unter ronalgroup.com.</w:t>
      </w:r>
    </w:p>
    <w:p w14:paraId="6B34FE52" w14:textId="77777777" w:rsidR="0023683A" w:rsidRPr="00E21F4A" w:rsidRDefault="0023683A" w:rsidP="0023683A">
      <w:pPr>
        <w:rPr>
          <w:lang w:val="de-DE"/>
        </w:rPr>
      </w:pPr>
    </w:p>
    <w:p w14:paraId="6B0D7038" w14:textId="77777777" w:rsidR="0023683A" w:rsidRDefault="0023683A" w:rsidP="0023683A">
      <w:pPr>
        <w:rPr>
          <w:lang w:val="en-US"/>
        </w:rPr>
      </w:pPr>
      <w:r w:rsidRPr="00D50704">
        <w:rPr>
          <w:lang w:val="en-US"/>
        </w:rPr>
        <w:t xml:space="preserve">RONAL GROUP </w:t>
      </w:r>
    </w:p>
    <w:p w14:paraId="7D970BDA" w14:textId="77777777" w:rsidR="0023683A" w:rsidRPr="00A80884" w:rsidRDefault="0023683A" w:rsidP="0023683A">
      <w:pPr>
        <w:rPr>
          <w:lang w:val="en-US"/>
        </w:rPr>
      </w:pPr>
      <w:proofErr w:type="spellStart"/>
      <w:r w:rsidRPr="00A80884">
        <w:rPr>
          <w:lang w:val="en-US"/>
        </w:rPr>
        <w:t>Lerchenbühl</w:t>
      </w:r>
      <w:proofErr w:type="spellEnd"/>
      <w:r w:rsidRPr="00A80884">
        <w:rPr>
          <w:lang w:val="en-US"/>
        </w:rPr>
        <w:t xml:space="preserve"> 3</w:t>
      </w:r>
    </w:p>
    <w:p w14:paraId="26AE9F9C" w14:textId="77777777" w:rsidR="0023683A" w:rsidRPr="00A80884" w:rsidRDefault="0023683A" w:rsidP="0023683A">
      <w:pPr>
        <w:rPr>
          <w:lang w:val="en-US"/>
        </w:rPr>
      </w:pPr>
      <w:r w:rsidRPr="00A80884">
        <w:rPr>
          <w:lang w:val="en-US"/>
        </w:rPr>
        <w:t xml:space="preserve">CH-4624 </w:t>
      </w:r>
      <w:proofErr w:type="spellStart"/>
      <w:r w:rsidRPr="00A80884">
        <w:rPr>
          <w:lang w:val="en-US"/>
        </w:rPr>
        <w:t>Härkingen</w:t>
      </w:r>
      <w:proofErr w:type="spellEnd"/>
      <w:r w:rsidRPr="00A80884">
        <w:rPr>
          <w:lang w:val="en-US"/>
        </w:rPr>
        <w:t xml:space="preserve"> </w:t>
      </w:r>
    </w:p>
    <w:p w14:paraId="142DEF6D" w14:textId="77777777" w:rsidR="0023683A" w:rsidRPr="00A80884" w:rsidRDefault="0023683A" w:rsidP="0023683A">
      <w:pPr>
        <w:rPr>
          <w:lang w:val="en-US"/>
        </w:rPr>
      </w:pPr>
      <w:r w:rsidRPr="00A80884">
        <w:rPr>
          <w:lang w:val="en-US"/>
        </w:rPr>
        <w:t xml:space="preserve">+41 62 389 05 10 </w:t>
      </w:r>
    </w:p>
    <w:p w14:paraId="4146F493" w14:textId="77777777" w:rsidR="0023683A" w:rsidRPr="00771856" w:rsidRDefault="0023683A" w:rsidP="0023683A">
      <w:pPr>
        <w:rPr>
          <w:lang w:val="en-US"/>
        </w:rPr>
      </w:pPr>
      <w:hyperlink r:id="rId8" w:history="1">
        <w:r w:rsidRPr="006E05DE">
          <w:rPr>
            <w:rStyle w:val="Hyperlink"/>
            <w:lang w:val="en-US"/>
          </w:rPr>
          <w:t>www.ronalgroup.com</w:t>
        </w:r>
      </w:hyperlink>
    </w:p>
    <w:p w14:paraId="7BB75692" w14:textId="77777777" w:rsidR="00442B6E" w:rsidRPr="00442B6E" w:rsidRDefault="00442B6E" w:rsidP="007005CF">
      <w:pPr>
        <w:jc w:val="both"/>
        <w:rPr>
          <w:color w:val="212121"/>
          <w:sz w:val="22"/>
          <w:szCs w:val="22"/>
          <w:lang w:val="de-DE"/>
        </w:rPr>
      </w:pPr>
    </w:p>
    <w:p w14:paraId="4ABEED41" w14:textId="77777777" w:rsidR="0085044D" w:rsidRDefault="0085044D" w:rsidP="0051497B">
      <w:pPr>
        <w:jc w:val="both"/>
        <w:rPr>
          <w:b/>
          <w:bCs/>
          <w:sz w:val="28"/>
          <w:szCs w:val="28"/>
          <w:lang w:val="de-DE"/>
        </w:rPr>
      </w:pPr>
    </w:p>
    <w:p w14:paraId="43B54E4A" w14:textId="77777777" w:rsidR="0085044D" w:rsidRDefault="0085044D" w:rsidP="0051497B">
      <w:pPr>
        <w:jc w:val="both"/>
        <w:rPr>
          <w:b/>
          <w:bCs/>
          <w:sz w:val="28"/>
          <w:szCs w:val="28"/>
          <w:lang w:val="de-DE"/>
        </w:rPr>
      </w:pPr>
    </w:p>
    <w:p w14:paraId="34A1ED71" w14:textId="77777777" w:rsidR="0085044D" w:rsidRDefault="0085044D" w:rsidP="0051497B">
      <w:pPr>
        <w:jc w:val="both"/>
        <w:rPr>
          <w:b/>
          <w:bCs/>
          <w:sz w:val="28"/>
          <w:szCs w:val="28"/>
          <w:lang w:val="de-DE"/>
        </w:rPr>
      </w:pPr>
    </w:p>
    <w:p w14:paraId="4582E743" w14:textId="77777777" w:rsidR="007005CF" w:rsidRDefault="007005CF" w:rsidP="007005CF">
      <w:pPr>
        <w:jc w:val="both"/>
        <w:rPr>
          <w:b/>
          <w:bCs/>
          <w:sz w:val="28"/>
          <w:szCs w:val="28"/>
          <w:lang w:val="de-DE"/>
        </w:rPr>
      </w:pPr>
    </w:p>
    <w:p w14:paraId="05FF1E20" w14:textId="77777777" w:rsidR="00EE38CE" w:rsidRPr="003B60C3" w:rsidRDefault="00EE38CE" w:rsidP="00771856">
      <w:pPr>
        <w:rPr>
          <w:lang w:val="de-DE"/>
        </w:rPr>
      </w:pPr>
    </w:p>
    <w:sectPr w:rsidR="00EE38CE" w:rsidRPr="003B60C3" w:rsidSect="00122F0E">
      <w:headerReference w:type="default" r:id="rId9"/>
      <w:footerReference w:type="default" r:id="rId10"/>
      <w:headerReference w:type="first" r:id="rId11"/>
      <w:footerReference w:type="first" r:id="rId12"/>
      <w:pgSz w:w="11906" w:h="16838" w:code="9"/>
      <w:pgMar w:top="2534" w:right="1418" w:bottom="2552" w:left="1418" w:header="1089" w:footer="8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2B4B9" w14:textId="77777777" w:rsidR="006B6FED" w:rsidRDefault="006B6FED" w:rsidP="005F0C7C">
      <w:pPr>
        <w:spacing w:line="240" w:lineRule="auto"/>
      </w:pPr>
      <w:r>
        <w:separator/>
      </w:r>
    </w:p>
  </w:endnote>
  <w:endnote w:type="continuationSeparator" w:id="0">
    <w:p w14:paraId="00684772" w14:textId="77777777" w:rsidR="006B6FED" w:rsidRDefault="006B6FED" w:rsidP="005F0C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5595" w14:textId="77777777" w:rsidR="00B52D20" w:rsidRDefault="00B52D20">
    <w:pPr>
      <w:pStyle w:val="Fuzeile"/>
    </w:pPr>
    <w:r>
      <w:fldChar w:fldCharType="begin"/>
    </w:r>
    <w:r>
      <w:instrText xml:space="preserve"> PAGE   \* MERGEFORMAT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2BE4" w14:textId="4682E8BF" w:rsidR="00417603" w:rsidRPr="00056CF5" w:rsidRDefault="00417603" w:rsidP="00056CF5">
    <w:pPr>
      <w:pStyle w:val="Fuzeile"/>
    </w:pPr>
    <w:r w:rsidRPr="00056CF5">
      <w:rPr>
        <w:b/>
      </w:rPr>
      <w:t>RONAL Bathrooms AG</w:t>
    </w:r>
    <w:r w:rsidRPr="00056CF5">
      <w:t xml:space="preserve">  |  Mittelgäustrasse 81  |  4617 Gunzgen</w:t>
    </w:r>
  </w:p>
  <w:p w14:paraId="630FBD97" w14:textId="55B2E33F" w:rsidR="00417603" w:rsidRPr="00CE45B4" w:rsidRDefault="00CE45B4" w:rsidP="00056CF5">
    <w:pPr>
      <w:pStyle w:val="Fuzeile"/>
      <w:rPr>
        <w:lang w:val="de-DE"/>
      </w:rPr>
    </w:pPr>
    <w:r w:rsidRPr="00CE45B4">
      <w:rPr>
        <w:lang w:val="de-DE"/>
      </w:rPr>
      <w:t>Phone</w:t>
    </w:r>
    <w:r w:rsidR="00417603" w:rsidRPr="00CE45B4">
      <w:rPr>
        <w:lang w:val="de-DE"/>
      </w:rPr>
      <w:t xml:space="preserve"> +41 62 389 01 40  |  info.bathrooms.ch@ronalgroup.com  |  www.ronalbathrooms.com</w:t>
    </w:r>
  </w:p>
  <w:p w14:paraId="1682202E" w14:textId="77777777" w:rsidR="00417603" w:rsidRPr="00056CF5" w:rsidRDefault="00417603" w:rsidP="00056CF5">
    <w:pPr>
      <w:pStyle w:val="Fuzeile"/>
      <w:spacing w:line="140" w:lineRule="exact"/>
    </w:pPr>
  </w:p>
  <w:p w14:paraId="19195350" w14:textId="77777777" w:rsidR="00417603" w:rsidRPr="00056CF5" w:rsidRDefault="00417603" w:rsidP="00056CF5">
    <w:pPr>
      <w:pStyle w:val="Fuzeile"/>
    </w:pPr>
    <w:r w:rsidRPr="00056CF5">
      <w:fldChar w:fldCharType="begin"/>
    </w:r>
    <w:r w:rsidRPr="00056CF5">
      <w:instrText xml:space="preserve"> PAGE  </w:instrText>
    </w:r>
    <w:r w:rsidRPr="00056CF5">
      <w:fldChar w:fldCharType="separate"/>
    </w:r>
    <w:r w:rsidRPr="00056CF5">
      <w:t>1</w:t>
    </w:r>
    <w:r w:rsidRPr="00056CF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CFE3C" w14:textId="77777777" w:rsidR="006B6FED" w:rsidRDefault="006B6FED" w:rsidP="005F0C7C">
      <w:pPr>
        <w:spacing w:line="240" w:lineRule="auto"/>
      </w:pPr>
      <w:r>
        <w:separator/>
      </w:r>
    </w:p>
  </w:footnote>
  <w:footnote w:type="continuationSeparator" w:id="0">
    <w:p w14:paraId="4F39940B" w14:textId="77777777" w:rsidR="006B6FED" w:rsidRDefault="006B6FED" w:rsidP="005F0C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64A29" w14:textId="0B384852" w:rsidR="00BA5D29" w:rsidRPr="00BA5D29" w:rsidRDefault="00CE45B4" w:rsidP="00BA5D29">
    <w:pPr>
      <w:pStyle w:val="Kopfzeile"/>
    </w:pPr>
    <w:r>
      <w:rPr>
        <w:noProof/>
      </w:rPr>
      <w:drawing>
        <wp:anchor distT="0" distB="0" distL="114300" distR="114300" simplePos="0" relativeHeight="251665408" behindDoc="1" locked="0" layoutInCell="1" allowOverlap="1" wp14:anchorId="67F122B8" wp14:editId="766973DC">
          <wp:simplePos x="0" y="0"/>
          <wp:positionH relativeFrom="margin">
            <wp:align>right</wp:align>
          </wp:positionH>
          <wp:positionV relativeFrom="paragraph">
            <wp:posOffset>-241300</wp:posOffset>
          </wp:positionV>
          <wp:extent cx="2776855" cy="240665"/>
          <wp:effectExtent l="0" t="0" r="4445" b="698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BA5D29">
      <w:rPr>
        <w:noProof/>
      </w:rPr>
      <w:drawing>
        <wp:anchor distT="0" distB="0" distL="114300" distR="114300" simplePos="0" relativeHeight="251663360" behindDoc="0" locked="1" layoutInCell="1" allowOverlap="1" wp14:anchorId="410A3E04" wp14:editId="263472E9">
          <wp:simplePos x="0" y="0"/>
          <wp:positionH relativeFrom="page">
            <wp:posOffset>5436870</wp:posOffset>
          </wp:positionH>
          <wp:positionV relativeFrom="page">
            <wp:posOffset>9977120</wp:posOffset>
          </wp:positionV>
          <wp:extent cx="1266120" cy="217800"/>
          <wp:effectExtent l="0" t="0" r="0" b="0"/>
          <wp:wrapNone/>
          <wp:docPr id="1988265703" name="Grafik 1988265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B149" w14:textId="7A7B2318" w:rsidR="005F0C7C" w:rsidRDefault="00CE45B4" w:rsidP="008F0345">
    <w:pPr>
      <w:pStyle w:val="Kopfzeile"/>
      <w:spacing w:after="1820"/>
    </w:pPr>
    <w:r>
      <w:rPr>
        <w:noProof/>
      </w:rPr>
      <w:drawing>
        <wp:anchor distT="0" distB="0" distL="114300" distR="114300" simplePos="0" relativeHeight="251667456" behindDoc="1" locked="0" layoutInCell="1" allowOverlap="1" wp14:anchorId="7D84DB73" wp14:editId="63E558A4">
          <wp:simplePos x="0" y="0"/>
          <wp:positionH relativeFrom="margin">
            <wp:align>right</wp:align>
          </wp:positionH>
          <wp:positionV relativeFrom="paragraph">
            <wp:posOffset>-181790</wp:posOffset>
          </wp:positionV>
          <wp:extent cx="2776855" cy="240665"/>
          <wp:effectExtent l="0" t="0" r="4445" b="698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5F0C7C">
      <w:rPr>
        <w:noProof/>
      </w:rPr>
      <w:drawing>
        <wp:anchor distT="0" distB="0" distL="114300" distR="114300" simplePos="0" relativeHeight="251659264" behindDoc="0" locked="1" layoutInCell="1" allowOverlap="1" wp14:anchorId="27704715" wp14:editId="5A38C3E0">
          <wp:simplePos x="0" y="0"/>
          <wp:positionH relativeFrom="page">
            <wp:posOffset>5436870</wp:posOffset>
          </wp:positionH>
          <wp:positionV relativeFrom="page">
            <wp:posOffset>9977120</wp:posOffset>
          </wp:positionV>
          <wp:extent cx="1266120" cy="217800"/>
          <wp:effectExtent l="0" t="0" r="0" b="0"/>
          <wp:wrapNone/>
          <wp:docPr id="4430481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D0A51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C4D6FD0"/>
    <w:multiLevelType w:val="multilevel"/>
    <w:tmpl w:val="AB602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F46526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EBC613F"/>
    <w:multiLevelType w:val="multilevel"/>
    <w:tmpl w:val="F3B88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8286F36"/>
    <w:multiLevelType w:val="multilevel"/>
    <w:tmpl w:val="5958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643214">
    <w:abstractNumId w:val="0"/>
  </w:num>
  <w:num w:numId="2" w16cid:durableId="1017151267">
    <w:abstractNumId w:val="2"/>
  </w:num>
  <w:num w:numId="3" w16cid:durableId="907350111">
    <w:abstractNumId w:val="4"/>
  </w:num>
  <w:num w:numId="4" w16cid:durableId="1586381996">
    <w:abstractNumId w:val="1"/>
  </w:num>
  <w:num w:numId="5" w16cid:durableId="17296919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784"/>
    <w:rsid w:val="00004386"/>
    <w:rsid w:val="000065CC"/>
    <w:rsid w:val="000146BE"/>
    <w:rsid w:val="000310B0"/>
    <w:rsid w:val="000310B7"/>
    <w:rsid w:val="000321A3"/>
    <w:rsid w:val="00042410"/>
    <w:rsid w:val="00043C99"/>
    <w:rsid w:val="00045AE6"/>
    <w:rsid w:val="00046990"/>
    <w:rsid w:val="00056CF5"/>
    <w:rsid w:val="000614E5"/>
    <w:rsid w:val="00074F35"/>
    <w:rsid w:val="0008347D"/>
    <w:rsid w:val="000836CF"/>
    <w:rsid w:val="000849AE"/>
    <w:rsid w:val="00085EFC"/>
    <w:rsid w:val="00086D49"/>
    <w:rsid w:val="00087B9A"/>
    <w:rsid w:val="0009066A"/>
    <w:rsid w:val="00096C19"/>
    <w:rsid w:val="00097DC7"/>
    <w:rsid w:val="000A08CA"/>
    <w:rsid w:val="000A1766"/>
    <w:rsid w:val="000C5120"/>
    <w:rsid w:val="000C7099"/>
    <w:rsid w:val="000C79C8"/>
    <w:rsid w:val="000D26EC"/>
    <w:rsid w:val="000D5EF9"/>
    <w:rsid w:val="000E1AD8"/>
    <w:rsid w:val="000E4448"/>
    <w:rsid w:val="000E4F45"/>
    <w:rsid w:val="000F34BE"/>
    <w:rsid w:val="000F34DB"/>
    <w:rsid w:val="000F3CED"/>
    <w:rsid w:val="000F726B"/>
    <w:rsid w:val="00113E28"/>
    <w:rsid w:val="00122F0E"/>
    <w:rsid w:val="001329E8"/>
    <w:rsid w:val="00133F85"/>
    <w:rsid w:val="0013634C"/>
    <w:rsid w:val="001424D7"/>
    <w:rsid w:val="00143018"/>
    <w:rsid w:val="00144915"/>
    <w:rsid w:val="00150BC4"/>
    <w:rsid w:val="00156DC4"/>
    <w:rsid w:val="00162BFC"/>
    <w:rsid w:val="001773B3"/>
    <w:rsid w:val="001812E1"/>
    <w:rsid w:val="00182CB9"/>
    <w:rsid w:val="00184309"/>
    <w:rsid w:val="0019220C"/>
    <w:rsid w:val="001A24AF"/>
    <w:rsid w:val="001A4DFD"/>
    <w:rsid w:val="001A5F22"/>
    <w:rsid w:val="001A6795"/>
    <w:rsid w:val="001C1D14"/>
    <w:rsid w:val="001C25FD"/>
    <w:rsid w:val="001C5A3D"/>
    <w:rsid w:val="001D0390"/>
    <w:rsid w:val="001D3883"/>
    <w:rsid w:val="001D498B"/>
    <w:rsid w:val="001E38D7"/>
    <w:rsid w:val="001E6637"/>
    <w:rsid w:val="001E7684"/>
    <w:rsid w:val="001F7A96"/>
    <w:rsid w:val="002223B2"/>
    <w:rsid w:val="002278CE"/>
    <w:rsid w:val="00230D94"/>
    <w:rsid w:val="0023683A"/>
    <w:rsid w:val="00236BC5"/>
    <w:rsid w:val="00247D2C"/>
    <w:rsid w:val="00251FED"/>
    <w:rsid w:val="00253BD7"/>
    <w:rsid w:val="00263F1C"/>
    <w:rsid w:val="00271A19"/>
    <w:rsid w:val="002747C5"/>
    <w:rsid w:val="002751B5"/>
    <w:rsid w:val="002751BD"/>
    <w:rsid w:val="0027553A"/>
    <w:rsid w:val="002826E6"/>
    <w:rsid w:val="002837AA"/>
    <w:rsid w:val="00293428"/>
    <w:rsid w:val="002A208A"/>
    <w:rsid w:val="002A3D04"/>
    <w:rsid w:val="002A6F55"/>
    <w:rsid w:val="002A7754"/>
    <w:rsid w:val="002A7840"/>
    <w:rsid w:val="002B1EAD"/>
    <w:rsid w:val="002B25F7"/>
    <w:rsid w:val="002C1CC1"/>
    <w:rsid w:val="002C293A"/>
    <w:rsid w:val="002E1377"/>
    <w:rsid w:val="002E38EA"/>
    <w:rsid w:val="002E4B46"/>
    <w:rsid w:val="002E6CDC"/>
    <w:rsid w:val="002E6CFC"/>
    <w:rsid w:val="00312789"/>
    <w:rsid w:val="0032184F"/>
    <w:rsid w:val="00322AD7"/>
    <w:rsid w:val="00335C29"/>
    <w:rsid w:val="00336BEE"/>
    <w:rsid w:val="00344747"/>
    <w:rsid w:val="0036170F"/>
    <w:rsid w:val="00375251"/>
    <w:rsid w:val="003768C9"/>
    <w:rsid w:val="003821EB"/>
    <w:rsid w:val="003937AB"/>
    <w:rsid w:val="00396BD2"/>
    <w:rsid w:val="003A0E7D"/>
    <w:rsid w:val="003A2C2D"/>
    <w:rsid w:val="003A302F"/>
    <w:rsid w:val="003B60C3"/>
    <w:rsid w:val="003C4560"/>
    <w:rsid w:val="003F3A14"/>
    <w:rsid w:val="003F46DB"/>
    <w:rsid w:val="003F4EA7"/>
    <w:rsid w:val="00404E23"/>
    <w:rsid w:val="00404EB1"/>
    <w:rsid w:val="00414FD2"/>
    <w:rsid w:val="00416EA0"/>
    <w:rsid w:val="00417603"/>
    <w:rsid w:val="004266DC"/>
    <w:rsid w:val="004350DA"/>
    <w:rsid w:val="0043586F"/>
    <w:rsid w:val="00436906"/>
    <w:rsid w:val="00442B6E"/>
    <w:rsid w:val="00451C01"/>
    <w:rsid w:val="00454EFC"/>
    <w:rsid w:val="004551A1"/>
    <w:rsid w:val="00463CD5"/>
    <w:rsid w:val="00464C6C"/>
    <w:rsid w:val="00472780"/>
    <w:rsid w:val="00473880"/>
    <w:rsid w:val="0047408F"/>
    <w:rsid w:val="00485CD0"/>
    <w:rsid w:val="00486182"/>
    <w:rsid w:val="00490AD9"/>
    <w:rsid w:val="00493288"/>
    <w:rsid w:val="00496CE9"/>
    <w:rsid w:val="004A0162"/>
    <w:rsid w:val="004A41CB"/>
    <w:rsid w:val="004A58FA"/>
    <w:rsid w:val="004A7D58"/>
    <w:rsid w:val="004B1A55"/>
    <w:rsid w:val="004C07B2"/>
    <w:rsid w:val="004C415D"/>
    <w:rsid w:val="004C5C53"/>
    <w:rsid w:val="004C6D7E"/>
    <w:rsid w:val="004E124A"/>
    <w:rsid w:val="004E7941"/>
    <w:rsid w:val="004F1FB5"/>
    <w:rsid w:val="0050203B"/>
    <w:rsid w:val="00512006"/>
    <w:rsid w:val="0051497B"/>
    <w:rsid w:val="005237E9"/>
    <w:rsid w:val="00530BE4"/>
    <w:rsid w:val="00531390"/>
    <w:rsid w:val="00561D95"/>
    <w:rsid w:val="005645D1"/>
    <w:rsid w:val="00577717"/>
    <w:rsid w:val="00577821"/>
    <w:rsid w:val="0059413C"/>
    <w:rsid w:val="00594CDB"/>
    <w:rsid w:val="005A0ECC"/>
    <w:rsid w:val="005A4398"/>
    <w:rsid w:val="005B01E9"/>
    <w:rsid w:val="005B2D03"/>
    <w:rsid w:val="005E4EE4"/>
    <w:rsid w:val="005F0C7C"/>
    <w:rsid w:val="005F7057"/>
    <w:rsid w:val="005F770E"/>
    <w:rsid w:val="005F7913"/>
    <w:rsid w:val="00604925"/>
    <w:rsid w:val="00606B85"/>
    <w:rsid w:val="0062437B"/>
    <w:rsid w:val="00627EFB"/>
    <w:rsid w:val="00630AC7"/>
    <w:rsid w:val="00634038"/>
    <w:rsid w:val="0063658E"/>
    <w:rsid w:val="00637C51"/>
    <w:rsid w:val="006406AA"/>
    <w:rsid w:val="006407D5"/>
    <w:rsid w:val="00646D38"/>
    <w:rsid w:val="00650C85"/>
    <w:rsid w:val="00652B55"/>
    <w:rsid w:val="00656063"/>
    <w:rsid w:val="00667D97"/>
    <w:rsid w:val="006736CA"/>
    <w:rsid w:val="0067487D"/>
    <w:rsid w:val="0068111F"/>
    <w:rsid w:val="0068380C"/>
    <w:rsid w:val="006927BA"/>
    <w:rsid w:val="0069309C"/>
    <w:rsid w:val="00696BEA"/>
    <w:rsid w:val="0069741D"/>
    <w:rsid w:val="006975CE"/>
    <w:rsid w:val="006A7C21"/>
    <w:rsid w:val="006B6FED"/>
    <w:rsid w:val="006C0D58"/>
    <w:rsid w:val="006C2143"/>
    <w:rsid w:val="006C22C4"/>
    <w:rsid w:val="006C7F29"/>
    <w:rsid w:val="006D1288"/>
    <w:rsid w:val="006E05DE"/>
    <w:rsid w:val="006E23FC"/>
    <w:rsid w:val="006E3460"/>
    <w:rsid w:val="006E7A82"/>
    <w:rsid w:val="007005CF"/>
    <w:rsid w:val="007056DB"/>
    <w:rsid w:val="00707057"/>
    <w:rsid w:val="007119FE"/>
    <w:rsid w:val="007232F7"/>
    <w:rsid w:val="007271D1"/>
    <w:rsid w:val="00731919"/>
    <w:rsid w:val="00733BBA"/>
    <w:rsid w:val="00737232"/>
    <w:rsid w:val="00756308"/>
    <w:rsid w:val="007630CD"/>
    <w:rsid w:val="007631AA"/>
    <w:rsid w:val="00765127"/>
    <w:rsid w:val="0077035C"/>
    <w:rsid w:val="00771856"/>
    <w:rsid w:val="007728D5"/>
    <w:rsid w:val="007804E1"/>
    <w:rsid w:val="00780C44"/>
    <w:rsid w:val="00787377"/>
    <w:rsid w:val="00787445"/>
    <w:rsid w:val="00792D3C"/>
    <w:rsid w:val="007A508B"/>
    <w:rsid w:val="007B3B6F"/>
    <w:rsid w:val="007B65BD"/>
    <w:rsid w:val="007B7397"/>
    <w:rsid w:val="007C34DD"/>
    <w:rsid w:val="007C3AE8"/>
    <w:rsid w:val="007D59D6"/>
    <w:rsid w:val="007F7CBF"/>
    <w:rsid w:val="008129F8"/>
    <w:rsid w:val="00817BB1"/>
    <w:rsid w:val="00823B94"/>
    <w:rsid w:val="00833014"/>
    <w:rsid w:val="008330BC"/>
    <w:rsid w:val="008330E5"/>
    <w:rsid w:val="00837A18"/>
    <w:rsid w:val="00840A9F"/>
    <w:rsid w:val="0084320C"/>
    <w:rsid w:val="0085044D"/>
    <w:rsid w:val="0086247A"/>
    <w:rsid w:val="00863550"/>
    <w:rsid w:val="00865938"/>
    <w:rsid w:val="008669ED"/>
    <w:rsid w:val="0087700F"/>
    <w:rsid w:val="00877DC4"/>
    <w:rsid w:val="00883B7B"/>
    <w:rsid w:val="008849AD"/>
    <w:rsid w:val="00893BB3"/>
    <w:rsid w:val="00894CE1"/>
    <w:rsid w:val="008A3D13"/>
    <w:rsid w:val="008C00C3"/>
    <w:rsid w:val="008D57C3"/>
    <w:rsid w:val="008E17CB"/>
    <w:rsid w:val="008E378D"/>
    <w:rsid w:val="008E3DE2"/>
    <w:rsid w:val="008E4476"/>
    <w:rsid w:val="008E5DFE"/>
    <w:rsid w:val="008E69F7"/>
    <w:rsid w:val="008E6F32"/>
    <w:rsid w:val="008E7B0F"/>
    <w:rsid w:val="008F0345"/>
    <w:rsid w:val="008F0779"/>
    <w:rsid w:val="008F48D8"/>
    <w:rsid w:val="008F6F20"/>
    <w:rsid w:val="00910970"/>
    <w:rsid w:val="00912A26"/>
    <w:rsid w:val="00917B2F"/>
    <w:rsid w:val="00922B0E"/>
    <w:rsid w:val="00923A4B"/>
    <w:rsid w:val="00925CFD"/>
    <w:rsid w:val="0092708C"/>
    <w:rsid w:val="00927CC4"/>
    <w:rsid w:val="0093031E"/>
    <w:rsid w:val="0093133A"/>
    <w:rsid w:val="00933429"/>
    <w:rsid w:val="00935A2F"/>
    <w:rsid w:val="009402B9"/>
    <w:rsid w:val="00942FC6"/>
    <w:rsid w:val="009476CC"/>
    <w:rsid w:val="00950F41"/>
    <w:rsid w:val="00955F74"/>
    <w:rsid w:val="00960CCE"/>
    <w:rsid w:val="00962140"/>
    <w:rsid w:val="00964FBF"/>
    <w:rsid w:val="00967BB0"/>
    <w:rsid w:val="00967D24"/>
    <w:rsid w:val="00975470"/>
    <w:rsid w:val="00976CB0"/>
    <w:rsid w:val="009774C2"/>
    <w:rsid w:val="009A49D8"/>
    <w:rsid w:val="009D1CAD"/>
    <w:rsid w:val="009E1812"/>
    <w:rsid w:val="009E45D0"/>
    <w:rsid w:val="009E5BDC"/>
    <w:rsid w:val="009E7026"/>
    <w:rsid w:val="009E7832"/>
    <w:rsid w:val="009F0604"/>
    <w:rsid w:val="009F1EB9"/>
    <w:rsid w:val="009F26F6"/>
    <w:rsid w:val="009F4287"/>
    <w:rsid w:val="009F4890"/>
    <w:rsid w:val="00A0643F"/>
    <w:rsid w:val="00A116A9"/>
    <w:rsid w:val="00A15550"/>
    <w:rsid w:val="00A337FB"/>
    <w:rsid w:val="00A359D1"/>
    <w:rsid w:val="00A4426B"/>
    <w:rsid w:val="00A461D3"/>
    <w:rsid w:val="00A530F7"/>
    <w:rsid w:val="00A53257"/>
    <w:rsid w:val="00A76226"/>
    <w:rsid w:val="00A77F09"/>
    <w:rsid w:val="00A80884"/>
    <w:rsid w:val="00A933C9"/>
    <w:rsid w:val="00A93CD8"/>
    <w:rsid w:val="00AA3090"/>
    <w:rsid w:val="00AA759E"/>
    <w:rsid w:val="00AC62CF"/>
    <w:rsid w:val="00AD102D"/>
    <w:rsid w:val="00AD330C"/>
    <w:rsid w:val="00AE2FAF"/>
    <w:rsid w:val="00AE6E7A"/>
    <w:rsid w:val="00AF0D6A"/>
    <w:rsid w:val="00AF75ED"/>
    <w:rsid w:val="00B06332"/>
    <w:rsid w:val="00B103CC"/>
    <w:rsid w:val="00B16380"/>
    <w:rsid w:val="00B21F56"/>
    <w:rsid w:val="00B41C90"/>
    <w:rsid w:val="00B41F6A"/>
    <w:rsid w:val="00B52D20"/>
    <w:rsid w:val="00B54D72"/>
    <w:rsid w:val="00B56682"/>
    <w:rsid w:val="00B71D23"/>
    <w:rsid w:val="00B73A16"/>
    <w:rsid w:val="00B97C76"/>
    <w:rsid w:val="00BA46CA"/>
    <w:rsid w:val="00BA4DA3"/>
    <w:rsid w:val="00BA54BB"/>
    <w:rsid w:val="00BA5D29"/>
    <w:rsid w:val="00BA715E"/>
    <w:rsid w:val="00BA758E"/>
    <w:rsid w:val="00BB2246"/>
    <w:rsid w:val="00BB7F2C"/>
    <w:rsid w:val="00BC3E35"/>
    <w:rsid w:val="00BC4CF5"/>
    <w:rsid w:val="00BD39C0"/>
    <w:rsid w:val="00BE3B98"/>
    <w:rsid w:val="00BE67E9"/>
    <w:rsid w:val="00BF1349"/>
    <w:rsid w:val="00BF20A0"/>
    <w:rsid w:val="00BF3486"/>
    <w:rsid w:val="00BF400C"/>
    <w:rsid w:val="00BF73B3"/>
    <w:rsid w:val="00C01C68"/>
    <w:rsid w:val="00C24867"/>
    <w:rsid w:val="00C301AF"/>
    <w:rsid w:val="00C427EA"/>
    <w:rsid w:val="00C520E4"/>
    <w:rsid w:val="00C54446"/>
    <w:rsid w:val="00C602BA"/>
    <w:rsid w:val="00C60DBA"/>
    <w:rsid w:val="00C70A57"/>
    <w:rsid w:val="00C765F5"/>
    <w:rsid w:val="00C82105"/>
    <w:rsid w:val="00C83FC1"/>
    <w:rsid w:val="00C94BEB"/>
    <w:rsid w:val="00C96F53"/>
    <w:rsid w:val="00CA258E"/>
    <w:rsid w:val="00CB7666"/>
    <w:rsid w:val="00CC411F"/>
    <w:rsid w:val="00CD0490"/>
    <w:rsid w:val="00CE45B4"/>
    <w:rsid w:val="00CE5369"/>
    <w:rsid w:val="00CE619B"/>
    <w:rsid w:val="00CF0780"/>
    <w:rsid w:val="00CF20D6"/>
    <w:rsid w:val="00CF65D5"/>
    <w:rsid w:val="00D01ADF"/>
    <w:rsid w:val="00D07101"/>
    <w:rsid w:val="00D146A0"/>
    <w:rsid w:val="00D21E40"/>
    <w:rsid w:val="00D26104"/>
    <w:rsid w:val="00D34952"/>
    <w:rsid w:val="00D50704"/>
    <w:rsid w:val="00D55C5D"/>
    <w:rsid w:val="00D56C56"/>
    <w:rsid w:val="00D62E96"/>
    <w:rsid w:val="00D63383"/>
    <w:rsid w:val="00D66668"/>
    <w:rsid w:val="00D75172"/>
    <w:rsid w:val="00D82D62"/>
    <w:rsid w:val="00D837C1"/>
    <w:rsid w:val="00D8651F"/>
    <w:rsid w:val="00D90BEF"/>
    <w:rsid w:val="00D919CF"/>
    <w:rsid w:val="00DA23C5"/>
    <w:rsid w:val="00DA4E8C"/>
    <w:rsid w:val="00DA5FBD"/>
    <w:rsid w:val="00DA7B52"/>
    <w:rsid w:val="00DB64F1"/>
    <w:rsid w:val="00DC1C6E"/>
    <w:rsid w:val="00DC1FA2"/>
    <w:rsid w:val="00DC2C77"/>
    <w:rsid w:val="00DE2553"/>
    <w:rsid w:val="00DF0912"/>
    <w:rsid w:val="00DF11B8"/>
    <w:rsid w:val="00DF1421"/>
    <w:rsid w:val="00E02E9F"/>
    <w:rsid w:val="00E038EB"/>
    <w:rsid w:val="00E0437B"/>
    <w:rsid w:val="00E054A7"/>
    <w:rsid w:val="00E05520"/>
    <w:rsid w:val="00E05730"/>
    <w:rsid w:val="00E07D12"/>
    <w:rsid w:val="00E11936"/>
    <w:rsid w:val="00E12A2A"/>
    <w:rsid w:val="00E13A5F"/>
    <w:rsid w:val="00E14137"/>
    <w:rsid w:val="00E17FFC"/>
    <w:rsid w:val="00E21F4A"/>
    <w:rsid w:val="00E25FAD"/>
    <w:rsid w:val="00E323F1"/>
    <w:rsid w:val="00E36B6D"/>
    <w:rsid w:val="00E427C6"/>
    <w:rsid w:val="00E54967"/>
    <w:rsid w:val="00E5572B"/>
    <w:rsid w:val="00E60BB8"/>
    <w:rsid w:val="00E621B4"/>
    <w:rsid w:val="00E63366"/>
    <w:rsid w:val="00E6371C"/>
    <w:rsid w:val="00E648F2"/>
    <w:rsid w:val="00E731EC"/>
    <w:rsid w:val="00E75DB1"/>
    <w:rsid w:val="00E95A32"/>
    <w:rsid w:val="00EA4DBC"/>
    <w:rsid w:val="00EB370E"/>
    <w:rsid w:val="00EB3987"/>
    <w:rsid w:val="00EB398C"/>
    <w:rsid w:val="00EC1050"/>
    <w:rsid w:val="00EC3784"/>
    <w:rsid w:val="00ED3248"/>
    <w:rsid w:val="00ED6341"/>
    <w:rsid w:val="00ED7047"/>
    <w:rsid w:val="00EE1F83"/>
    <w:rsid w:val="00EE38CE"/>
    <w:rsid w:val="00EE466A"/>
    <w:rsid w:val="00EF61F0"/>
    <w:rsid w:val="00EF720E"/>
    <w:rsid w:val="00F029F2"/>
    <w:rsid w:val="00F07C86"/>
    <w:rsid w:val="00F13440"/>
    <w:rsid w:val="00F1666A"/>
    <w:rsid w:val="00F167F9"/>
    <w:rsid w:val="00F2134D"/>
    <w:rsid w:val="00F23CEE"/>
    <w:rsid w:val="00F4080D"/>
    <w:rsid w:val="00F40A2D"/>
    <w:rsid w:val="00F4199A"/>
    <w:rsid w:val="00F44023"/>
    <w:rsid w:val="00F47580"/>
    <w:rsid w:val="00F47839"/>
    <w:rsid w:val="00F61E5B"/>
    <w:rsid w:val="00F61F0E"/>
    <w:rsid w:val="00F6367D"/>
    <w:rsid w:val="00F7070D"/>
    <w:rsid w:val="00F75637"/>
    <w:rsid w:val="00F817F7"/>
    <w:rsid w:val="00F865C4"/>
    <w:rsid w:val="00F86E8A"/>
    <w:rsid w:val="00FA2383"/>
    <w:rsid w:val="00FA67CB"/>
    <w:rsid w:val="00FA777D"/>
    <w:rsid w:val="00FB09CE"/>
    <w:rsid w:val="00FB5602"/>
    <w:rsid w:val="00FC6BB3"/>
    <w:rsid w:val="00FD26A5"/>
    <w:rsid w:val="00FD3F36"/>
    <w:rsid w:val="00FE6BB2"/>
    <w:rsid w:val="00FF0232"/>
    <w:rsid w:val="00FF060C"/>
    <w:rsid w:val="00FF3CE5"/>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F064B"/>
  <w15:chartTrackingRefBased/>
  <w15:docId w15:val="{CDD1316E-AC31-4C1C-AE1A-31C20BCF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CH"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867"/>
    <w:rPr>
      <w:spacing w:val="2"/>
      <w:kern w:val="1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71D23"/>
    <w:tblPr>
      <w:tblCellMar>
        <w:left w:w="0" w:type="dxa"/>
        <w:right w:w="0" w:type="dxa"/>
      </w:tblCellMar>
    </w:tblPr>
  </w:style>
  <w:style w:type="paragraph" w:styleId="Kopfzeile">
    <w:name w:val="header"/>
    <w:basedOn w:val="Standard"/>
    <w:link w:val="KopfzeileZchn"/>
    <w:uiPriority w:val="99"/>
    <w:unhideWhenUsed/>
    <w:rsid w:val="002751B5"/>
    <w:pPr>
      <w:tabs>
        <w:tab w:val="center" w:pos="4536"/>
        <w:tab w:val="right" w:pos="9072"/>
      </w:tabs>
      <w:spacing w:line="200" w:lineRule="exact"/>
    </w:pPr>
    <w:rPr>
      <w:spacing w:val="0"/>
      <w:sz w:val="16"/>
    </w:rPr>
  </w:style>
  <w:style w:type="character" w:customStyle="1" w:styleId="KopfzeileZchn">
    <w:name w:val="Kopfzeile Zchn"/>
    <w:basedOn w:val="Absatz-Standardschriftart"/>
    <w:link w:val="Kopfzeile"/>
    <w:uiPriority w:val="99"/>
    <w:rsid w:val="002751B5"/>
    <w:rPr>
      <w:sz w:val="16"/>
    </w:rPr>
  </w:style>
  <w:style w:type="paragraph" w:styleId="Fuzeile">
    <w:name w:val="footer"/>
    <w:basedOn w:val="Standard"/>
    <w:link w:val="FuzeileZchn"/>
    <w:uiPriority w:val="99"/>
    <w:unhideWhenUsed/>
    <w:rsid w:val="00F4080D"/>
    <w:pPr>
      <w:tabs>
        <w:tab w:val="center" w:pos="4536"/>
        <w:tab w:val="right" w:pos="9072"/>
      </w:tabs>
      <w:spacing w:line="200" w:lineRule="exact"/>
    </w:pPr>
    <w:rPr>
      <w:spacing w:val="0"/>
      <w:sz w:val="16"/>
    </w:rPr>
  </w:style>
  <w:style w:type="character" w:customStyle="1" w:styleId="FuzeileZchn">
    <w:name w:val="Fußzeile Zchn"/>
    <w:basedOn w:val="Absatz-Standardschriftart"/>
    <w:link w:val="Fuzeile"/>
    <w:uiPriority w:val="99"/>
    <w:rsid w:val="00F4080D"/>
    <w:rPr>
      <w:kern w:val="12"/>
      <w:sz w:val="16"/>
    </w:rPr>
  </w:style>
  <w:style w:type="paragraph" w:styleId="Aufzhlungszeichen">
    <w:name w:val="List Bullet"/>
    <w:basedOn w:val="Standard"/>
    <w:uiPriority w:val="99"/>
    <w:unhideWhenUsed/>
    <w:rsid w:val="00AE6E7A"/>
    <w:pPr>
      <w:numPr>
        <w:numId w:val="1"/>
      </w:numPr>
      <w:contextualSpacing/>
    </w:pPr>
  </w:style>
  <w:style w:type="paragraph" w:customStyle="1" w:styleId="Betreff">
    <w:name w:val="Betreff"/>
    <w:basedOn w:val="Standard"/>
    <w:qFormat/>
    <w:rsid w:val="002751B5"/>
    <w:pPr>
      <w:spacing w:line="432" w:lineRule="exact"/>
    </w:pPr>
    <w:rPr>
      <w:spacing w:val="4"/>
      <w:sz w:val="36"/>
    </w:rPr>
  </w:style>
  <w:style w:type="character" w:styleId="Platzhaltertext">
    <w:name w:val="Placeholder Text"/>
    <w:basedOn w:val="Absatz-Standardschriftart"/>
    <w:uiPriority w:val="99"/>
    <w:semiHidden/>
    <w:rsid w:val="00962140"/>
    <w:rPr>
      <w:color w:val="666666"/>
    </w:rPr>
  </w:style>
  <w:style w:type="paragraph" w:styleId="StandardWeb">
    <w:name w:val="Normal (Web)"/>
    <w:basedOn w:val="Standard"/>
    <w:uiPriority w:val="99"/>
    <w:unhideWhenUsed/>
    <w:rsid w:val="00236BC5"/>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hwtze">
    <w:name w:val="hwtze"/>
    <w:basedOn w:val="Absatz-Standardschriftart"/>
    <w:rsid w:val="00236BC5"/>
  </w:style>
  <w:style w:type="character" w:customStyle="1" w:styleId="rynqvb">
    <w:name w:val="rynqvb"/>
    <w:basedOn w:val="Absatz-Standardschriftart"/>
    <w:rsid w:val="00236BC5"/>
  </w:style>
  <w:style w:type="character" w:styleId="Hyperlink">
    <w:name w:val="Hyperlink"/>
    <w:basedOn w:val="Absatz-Standardschriftart"/>
    <w:uiPriority w:val="99"/>
    <w:unhideWhenUsed/>
    <w:rsid w:val="00FA777D"/>
    <w:rPr>
      <w:color w:val="000000" w:themeColor="hyperlink"/>
      <w:u w:val="single"/>
    </w:rPr>
  </w:style>
  <w:style w:type="paragraph" w:styleId="Funotentext">
    <w:name w:val="footnote text"/>
    <w:basedOn w:val="Standard"/>
    <w:link w:val="FunotentextZchn"/>
    <w:uiPriority w:val="99"/>
    <w:semiHidden/>
    <w:unhideWhenUsed/>
    <w:rsid w:val="005A0ECC"/>
    <w:pPr>
      <w:spacing w:line="240" w:lineRule="auto"/>
    </w:pPr>
    <w:rPr>
      <w:spacing w:val="0"/>
      <w:kern w:val="0"/>
      <w:lang w:val="de-DE"/>
    </w:rPr>
  </w:style>
  <w:style w:type="character" w:customStyle="1" w:styleId="FunotentextZchn">
    <w:name w:val="Fußnotentext Zchn"/>
    <w:basedOn w:val="Absatz-Standardschriftart"/>
    <w:link w:val="Funotentext"/>
    <w:uiPriority w:val="99"/>
    <w:semiHidden/>
    <w:rsid w:val="005A0ECC"/>
    <w:rPr>
      <w:lang w:val="de-DE"/>
    </w:rPr>
  </w:style>
  <w:style w:type="character" w:styleId="Funotenzeichen">
    <w:name w:val="footnote reference"/>
    <w:basedOn w:val="Absatz-Standardschriftart"/>
    <w:uiPriority w:val="99"/>
    <w:semiHidden/>
    <w:unhideWhenUsed/>
    <w:rsid w:val="005A0ECC"/>
    <w:rPr>
      <w:vertAlign w:val="superscript"/>
    </w:rPr>
  </w:style>
  <w:style w:type="paragraph" w:customStyle="1" w:styleId="Default">
    <w:name w:val="Default"/>
    <w:rsid w:val="009E5BDC"/>
    <w:pPr>
      <w:autoSpaceDE w:val="0"/>
      <w:autoSpaceDN w:val="0"/>
      <w:adjustRightInd w:val="0"/>
      <w:spacing w:line="240" w:lineRule="auto"/>
    </w:pPr>
    <w:rPr>
      <w:rFonts w:ascii="Aptos" w:hAnsi="Aptos" w:cs="Aptos"/>
      <w:color w:val="000000"/>
      <w:sz w:val="24"/>
      <w:szCs w:val="24"/>
      <w:lang w:val="de-DE"/>
    </w:rPr>
  </w:style>
  <w:style w:type="character" w:customStyle="1" w:styleId="bcx8">
    <w:name w:val="bcx8"/>
    <w:basedOn w:val="Absatz-Standardschriftart"/>
    <w:rsid w:val="00463CD5"/>
  </w:style>
  <w:style w:type="character" w:customStyle="1" w:styleId="normaltextrun">
    <w:name w:val="normaltextrun"/>
    <w:basedOn w:val="Absatz-Standardschriftart"/>
    <w:rsid w:val="00463CD5"/>
  </w:style>
  <w:style w:type="character" w:customStyle="1" w:styleId="scxp259928804">
    <w:name w:val="scxp259928804"/>
    <w:basedOn w:val="Absatz-Standardschriftart"/>
    <w:rsid w:val="00F13440"/>
  </w:style>
  <w:style w:type="character" w:customStyle="1" w:styleId="eop">
    <w:name w:val="eop"/>
    <w:basedOn w:val="Absatz-Standardschriftart"/>
    <w:rsid w:val="00F13440"/>
  </w:style>
  <w:style w:type="character" w:styleId="Kommentarzeichen">
    <w:name w:val="annotation reference"/>
    <w:basedOn w:val="Absatz-Standardschriftart"/>
    <w:uiPriority w:val="99"/>
    <w:semiHidden/>
    <w:unhideWhenUsed/>
    <w:rsid w:val="00E731EC"/>
    <w:rPr>
      <w:sz w:val="16"/>
      <w:szCs w:val="16"/>
    </w:rPr>
  </w:style>
  <w:style w:type="paragraph" w:styleId="Kommentartext">
    <w:name w:val="annotation text"/>
    <w:basedOn w:val="Standard"/>
    <w:link w:val="KommentartextZchn"/>
    <w:uiPriority w:val="99"/>
    <w:unhideWhenUsed/>
    <w:rsid w:val="00E731EC"/>
    <w:pPr>
      <w:spacing w:line="240" w:lineRule="auto"/>
    </w:pPr>
  </w:style>
  <w:style w:type="character" w:customStyle="1" w:styleId="KommentartextZchn">
    <w:name w:val="Kommentartext Zchn"/>
    <w:basedOn w:val="Absatz-Standardschriftart"/>
    <w:link w:val="Kommentartext"/>
    <w:uiPriority w:val="99"/>
    <w:rsid w:val="00E731EC"/>
    <w:rPr>
      <w:spacing w:val="2"/>
      <w:kern w:val="12"/>
    </w:rPr>
  </w:style>
  <w:style w:type="paragraph" w:styleId="Kommentarthema">
    <w:name w:val="annotation subject"/>
    <w:basedOn w:val="Kommentartext"/>
    <w:next w:val="Kommentartext"/>
    <w:link w:val="KommentarthemaZchn"/>
    <w:uiPriority w:val="99"/>
    <w:semiHidden/>
    <w:unhideWhenUsed/>
    <w:rsid w:val="00E731EC"/>
    <w:rPr>
      <w:b/>
      <w:bCs/>
    </w:rPr>
  </w:style>
  <w:style w:type="character" w:customStyle="1" w:styleId="KommentarthemaZchn">
    <w:name w:val="Kommentarthema Zchn"/>
    <w:basedOn w:val="KommentartextZchn"/>
    <w:link w:val="Kommentarthema"/>
    <w:uiPriority w:val="99"/>
    <w:semiHidden/>
    <w:rsid w:val="00E731EC"/>
    <w:rPr>
      <w:b/>
      <w:bCs/>
      <w:spacing w:val="2"/>
      <w:kern w:val="12"/>
    </w:rPr>
  </w:style>
  <w:style w:type="character" w:customStyle="1" w:styleId="cf01">
    <w:name w:val="cf01"/>
    <w:basedOn w:val="Absatz-Standardschriftart"/>
    <w:rsid w:val="0092708C"/>
    <w:rPr>
      <w:rFonts w:ascii="Segoe UI" w:hAnsi="Segoe UI" w:cs="Segoe UI" w:hint="default"/>
      <w:sz w:val="18"/>
      <w:szCs w:val="18"/>
    </w:rPr>
  </w:style>
  <w:style w:type="paragraph" w:customStyle="1" w:styleId="paragraph">
    <w:name w:val="paragraph"/>
    <w:basedOn w:val="Standard"/>
    <w:rsid w:val="008D57C3"/>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cf11">
    <w:name w:val="cf11"/>
    <w:basedOn w:val="Absatz-Standardschriftart"/>
    <w:rsid w:val="00EB398C"/>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361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386">
      <w:bodyDiv w:val="1"/>
      <w:marLeft w:val="0"/>
      <w:marRight w:val="0"/>
      <w:marTop w:val="0"/>
      <w:marBottom w:val="0"/>
      <w:divBdr>
        <w:top w:val="none" w:sz="0" w:space="0" w:color="auto"/>
        <w:left w:val="none" w:sz="0" w:space="0" w:color="auto"/>
        <w:bottom w:val="none" w:sz="0" w:space="0" w:color="auto"/>
        <w:right w:val="none" w:sz="0" w:space="0" w:color="auto"/>
      </w:divBdr>
      <w:divsChild>
        <w:div w:id="172769757">
          <w:marLeft w:val="0"/>
          <w:marRight w:val="0"/>
          <w:marTop w:val="0"/>
          <w:marBottom w:val="0"/>
          <w:divBdr>
            <w:top w:val="none" w:sz="0" w:space="0" w:color="auto"/>
            <w:left w:val="none" w:sz="0" w:space="0" w:color="auto"/>
            <w:bottom w:val="none" w:sz="0" w:space="0" w:color="auto"/>
            <w:right w:val="none" w:sz="0" w:space="0" w:color="auto"/>
          </w:divBdr>
        </w:div>
        <w:div w:id="1145851407">
          <w:marLeft w:val="0"/>
          <w:marRight w:val="0"/>
          <w:marTop w:val="0"/>
          <w:marBottom w:val="0"/>
          <w:divBdr>
            <w:top w:val="none" w:sz="0" w:space="0" w:color="auto"/>
            <w:left w:val="none" w:sz="0" w:space="0" w:color="auto"/>
            <w:bottom w:val="none" w:sz="0" w:space="0" w:color="auto"/>
            <w:right w:val="none" w:sz="0" w:space="0" w:color="auto"/>
          </w:divBdr>
        </w:div>
        <w:div w:id="750348609">
          <w:marLeft w:val="0"/>
          <w:marRight w:val="0"/>
          <w:marTop w:val="0"/>
          <w:marBottom w:val="0"/>
          <w:divBdr>
            <w:top w:val="none" w:sz="0" w:space="0" w:color="auto"/>
            <w:left w:val="none" w:sz="0" w:space="0" w:color="auto"/>
            <w:bottom w:val="none" w:sz="0" w:space="0" w:color="auto"/>
            <w:right w:val="none" w:sz="0" w:space="0" w:color="auto"/>
          </w:divBdr>
        </w:div>
        <w:div w:id="57825552">
          <w:marLeft w:val="0"/>
          <w:marRight w:val="0"/>
          <w:marTop w:val="0"/>
          <w:marBottom w:val="0"/>
          <w:divBdr>
            <w:top w:val="none" w:sz="0" w:space="0" w:color="auto"/>
            <w:left w:val="none" w:sz="0" w:space="0" w:color="auto"/>
            <w:bottom w:val="none" w:sz="0" w:space="0" w:color="auto"/>
            <w:right w:val="none" w:sz="0" w:space="0" w:color="auto"/>
          </w:divBdr>
        </w:div>
        <w:div w:id="1262298081">
          <w:marLeft w:val="0"/>
          <w:marRight w:val="0"/>
          <w:marTop w:val="0"/>
          <w:marBottom w:val="0"/>
          <w:divBdr>
            <w:top w:val="none" w:sz="0" w:space="0" w:color="auto"/>
            <w:left w:val="none" w:sz="0" w:space="0" w:color="auto"/>
            <w:bottom w:val="none" w:sz="0" w:space="0" w:color="auto"/>
            <w:right w:val="none" w:sz="0" w:space="0" w:color="auto"/>
          </w:divBdr>
        </w:div>
      </w:divsChild>
    </w:div>
    <w:div w:id="39483118">
      <w:bodyDiv w:val="1"/>
      <w:marLeft w:val="0"/>
      <w:marRight w:val="0"/>
      <w:marTop w:val="0"/>
      <w:marBottom w:val="0"/>
      <w:divBdr>
        <w:top w:val="none" w:sz="0" w:space="0" w:color="auto"/>
        <w:left w:val="none" w:sz="0" w:space="0" w:color="auto"/>
        <w:bottom w:val="none" w:sz="0" w:space="0" w:color="auto"/>
        <w:right w:val="none" w:sz="0" w:space="0" w:color="auto"/>
      </w:divBdr>
    </w:div>
    <w:div w:id="74058994">
      <w:bodyDiv w:val="1"/>
      <w:marLeft w:val="0"/>
      <w:marRight w:val="0"/>
      <w:marTop w:val="0"/>
      <w:marBottom w:val="0"/>
      <w:divBdr>
        <w:top w:val="none" w:sz="0" w:space="0" w:color="auto"/>
        <w:left w:val="none" w:sz="0" w:space="0" w:color="auto"/>
        <w:bottom w:val="none" w:sz="0" w:space="0" w:color="auto"/>
        <w:right w:val="none" w:sz="0" w:space="0" w:color="auto"/>
      </w:divBdr>
    </w:div>
    <w:div w:id="126703355">
      <w:bodyDiv w:val="1"/>
      <w:marLeft w:val="0"/>
      <w:marRight w:val="0"/>
      <w:marTop w:val="0"/>
      <w:marBottom w:val="0"/>
      <w:divBdr>
        <w:top w:val="none" w:sz="0" w:space="0" w:color="auto"/>
        <w:left w:val="none" w:sz="0" w:space="0" w:color="auto"/>
        <w:bottom w:val="none" w:sz="0" w:space="0" w:color="auto"/>
        <w:right w:val="none" w:sz="0" w:space="0" w:color="auto"/>
      </w:divBdr>
      <w:divsChild>
        <w:div w:id="2054303369">
          <w:marLeft w:val="0"/>
          <w:marRight w:val="0"/>
          <w:marTop w:val="0"/>
          <w:marBottom w:val="0"/>
          <w:divBdr>
            <w:top w:val="none" w:sz="0" w:space="0" w:color="auto"/>
            <w:left w:val="none" w:sz="0" w:space="0" w:color="auto"/>
            <w:bottom w:val="none" w:sz="0" w:space="0" w:color="auto"/>
            <w:right w:val="none" w:sz="0" w:space="0" w:color="auto"/>
          </w:divBdr>
        </w:div>
        <w:div w:id="1363018619">
          <w:marLeft w:val="0"/>
          <w:marRight w:val="0"/>
          <w:marTop w:val="0"/>
          <w:marBottom w:val="0"/>
          <w:divBdr>
            <w:top w:val="none" w:sz="0" w:space="0" w:color="auto"/>
            <w:left w:val="none" w:sz="0" w:space="0" w:color="auto"/>
            <w:bottom w:val="none" w:sz="0" w:space="0" w:color="auto"/>
            <w:right w:val="none" w:sz="0" w:space="0" w:color="auto"/>
          </w:divBdr>
        </w:div>
      </w:divsChild>
    </w:div>
    <w:div w:id="154417633">
      <w:bodyDiv w:val="1"/>
      <w:marLeft w:val="0"/>
      <w:marRight w:val="0"/>
      <w:marTop w:val="0"/>
      <w:marBottom w:val="0"/>
      <w:divBdr>
        <w:top w:val="none" w:sz="0" w:space="0" w:color="auto"/>
        <w:left w:val="none" w:sz="0" w:space="0" w:color="auto"/>
        <w:bottom w:val="none" w:sz="0" w:space="0" w:color="auto"/>
        <w:right w:val="none" w:sz="0" w:space="0" w:color="auto"/>
      </w:divBdr>
    </w:div>
    <w:div w:id="169415021">
      <w:bodyDiv w:val="1"/>
      <w:marLeft w:val="0"/>
      <w:marRight w:val="0"/>
      <w:marTop w:val="0"/>
      <w:marBottom w:val="0"/>
      <w:divBdr>
        <w:top w:val="none" w:sz="0" w:space="0" w:color="auto"/>
        <w:left w:val="none" w:sz="0" w:space="0" w:color="auto"/>
        <w:bottom w:val="none" w:sz="0" w:space="0" w:color="auto"/>
        <w:right w:val="none" w:sz="0" w:space="0" w:color="auto"/>
      </w:divBdr>
    </w:div>
    <w:div w:id="200244698">
      <w:bodyDiv w:val="1"/>
      <w:marLeft w:val="0"/>
      <w:marRight w:val="0"/>
      <w:marTop w:val="0"/>
      <w:marBottom w:val="0"/>
      <w:divBdr>
        <w:top w:val="none" w:sz="0" w:space="0" w:color="auto"/>
        <w:left w:val="none" w:sz="0" w:space="0" w:color="auto"/>
        <w:bottom w:val="none" w:sz="0" w:space="0" w:color="auto"/>
        <w:right w:val="none" w:sz="0" w:space="0" w:color="auto"/>
      </w:divBdr>
    </w:div>
    <w:div w:id="211355390">
      <w:bodyDiv w:val="1"/>
      <w:marLeft w:val="0"/>
      <w:marRight w:val="0"/>
      <w:marTop w:val="0"/>
      <w:marBottom w:val="0"/>
      <w:divBdr>
        <w:top w:val="none" w:sz="0" w:space="0" w:color="auto"/>
        <w:left w:val="none" w:sz="0" w:space="0" w:color="auto"/>
        <w:bottom w:val="none" w:sz="0" w:space="0" w:color="auto"/>
        <w:right w:val="none" w:sz="0" w:space="0" w:color="auto"/>
      </w:divBdr>
    </w:div>
    <w:div w:id="231473673">
      <w:bodyDiv w:val="1"/>
      <w:marLeft w:val="0"/>
      <w:marRight w:val="0"/>
      <w:marTop w:val="0"/>
      <w:marBottom w:val="0"/>
      <w:divBdr>
        <w:top w:val="none" w:sz="0" w:space="0" w:color="auto"/>
        <w:left w:val="none" w:sz="0" w:space="0" w:color="auto"/>
        <w:bottom w:val="none" w:sz="0" w:space="0" w:color="auto"/>
        <w:right w:val="none" w:sz="0" w:space="0" w:color="auto"/>
      </w:divBdr>
    </w:div>
    <w:div w:id="264307130">
      <w:bodyDiv w:val="1"/>
      <w:marLeft w:val="0"/>
      <w:marRight w:val="0"/>
      <w:marTop w:val="0"/>
      <w:marBottom w:val="0"/>
      <w:divBdr>
        <w:top w:val="none" w:sz="0" w:space="0" w:color="auto"/>
        <w:left w:val="none" w:sz="0" w:space="0" w:color="auto"/>
        <w:bottom w:val="none" w:sz="0" w:space="0" w:color="auto"/>
        <w:right w:val="none" w:sz="0" w:space="0" w:color="auto"/>
      </w:divBdr>
      <w:divsChild>
        <w:div w:id="99885440">
          <w:marLeft w:val="0"/>
          <w:marRight w:val="0"/>
          <w:marTop w:val="0"/>
          <w:marBottom w:val="0"/>
          <w:divBdr>
            <w:top w:val="none" w:sz="0" w:space="0" w:color="auto"/>
            <w:left w:val="none" w:sz="0" w:space="0" w:color="auto"/>
            <w:bottom w:val="none" w:sz="0" w:space="0" w:color="auto"/>
            <w:right w:val="none" w:sz="0" w:space="0" w:color="auto"/>
          </w:divBdr>
        </w:div>
        <w:div w:id="1039941376">
          <w:marLeft w:val="0"/>
          <w:marRight w:val="0"/>
          <w:marTop w:val="0"/>
          <w:marBottom w:val="0"/>
          <w:divBdr>
            <w:top w:val="none" w:sz="0" w:space="0" w:color="auto"/>
            <w:left w:val="none" w:sz="0" w:space="0" w:color="auto"/>
            <w:bottom w:val="none" w:sz="0" w:space="0" w:color="auto"/>
            <w:right w:val="none" w:sz="0" w:space="0" w:color="auto"/>
          </w:divBdr>
        </w:div>
        <w:div w:id="194464930">
          <w:marLeft w:val="0"/>
          <w:marRight w:val="0"/>
          <w:marTop w:val="0"/>
          <w:marBottom w:val="0"/>
          <w:divBdr>
            <w:top w:val="none" w:sz="0" w:space="0" w:color="auto"/>
            <w:left w:val="none" w:sz="0" w:space="0" w:color="auto"/>
            <w:bottom w:val="none" w:sz="0" w:space="0" w:color="auto"/>
            <w:right w:val="none" w:sz="0" w:space="0" w:color="auto"/>
          </w:divBdr>
        </w:div>
        <w:div w:id="216163181">
          <w:marLeft w:val="0"/>
          <w:marRight w:val="0"/>
          <w:marTop w:val="0"/>
          <w:marBottom w:val="0"/>
          <w:divBdr>
            <w:top w:val="none" w:sz="0" w:space="0" w:color="auto"/>
            <w:left w:val="none" w:sz="0" w:space="0" w:color="auto"/>
            <w:bottom w:val="none" w:sz="0" w:space="0" w:color="auto"/>
            <w:right w:val="none" w:sz="0" w:space="0" w:color="auto"/>
          </w:divBdr>
        </w:div>
        <w:div w:id="1998612934">
          <w:marLeft w:val="0"/>
          <w:marRight w:val="0"/>
          <w:marTop w:val="0"/>
          <w:marBottom w:val="0"/>
          <w:divBdr>
            <w:top w:val="none" w:sz="0" w:space="0" w:color="auto"/>
            <w:left w:val="none" w:sz="0" w:space="0" w:color="auto"/>
            <w:bottom w:val="none" w:sz="0" w:space="0" w:color="auto"/>
            <w:right w:val="none" w:sz="0" w:space="0" w:color="auto"/>
          </w:divBdr>
        </w:div>
        <w:div w:id="2037197614">
          <w:marLeft w:val="0"/>
          <w:marRight w:val="0"/>
          <w:marTop w:val="0"/>
          <w:marBottom w:val="0"/>
          <w:divBdr>
            <w:top w:val="none" w:sz="0" w:space="0" w:color="auto"/>
            <w:left w:val="none" w:sz="0" w:space="0" w:color="auto"/>
            <w:bottom w:val="none" w:sz="0" w:space="0" w:color="auto"/>
            <w:right w:val="none" w:sz="0" w:space="0" w:color="auto"/>
          </w:divBdr>
        </w:div>
      </w:divsChild>
    </w:div>
    <w:div w:id="287130752">
      <w:bodyDiv w:val="1"/>
      <w:marLeft w:val="0"/>
      <w:marRight w:val="0"/>
      <w:marTop w:val="0"/>
      <w:marBottom w:val="0"/>
      <w:divBdr>
        <w:top w:val="none" w:sz="0" w:space="0" w:color="auto"/>
        <w:left w:val="none" w:sz="0" w:space="0" w:color="auto"/>
        <w:bottom w:val="none" w:sz="0" w:space="0" w:color="auto"/>
        <w:right w:val="none" w:sz="0" w:space="0" w:color="auto"/>
      </w:divBdr>
      <w:divsChild>
        <w:div w:id="1464470802">
          <w:marLeft w:val="0"/>
          <w:marRight w:val="0"/>
          <w:marTop w:val="0"/>
          <w:marBottom w:val="0"/>
          <w:divBdr>
            <w:top w:val="none" w:sz="0" w:space="0" w:color="auto"/>
            <w:left w:val="none" w:sz="0" w:space="0" w:color="auto"/>
            <w:bottom w:val="none" w:sz="0" w:space="0" w:color="auto"/>
            <w:right w:val="none" w:sz="0" w:space="0" w:color="auto"/>
          </w:divBdr>
        </w:div>
        <w:div w:id="1937473519">
          <w:marLeft w:val="0"/>
          <w:marRight w:val="0"/>
          <w:marTop w:val="0"/>
          <w:marBottom w:val="0"/>
          <w:divBdr>
            <w:top w:val="none" w:sz="0" w:space="0" w:color="auto"/>
            <w:left w:val="none" w:sz="0" w:space="0" w:color="auto"/>
            <w:bottom w:val="none" w:sz="0" w:space="0" w:color="auto"/>
            <w:right w:val="none" w:sz="0" w:space="0" w:color="auto"/>
          </w:divBdr>
        </w:div>
      </w:divsChild>
    </w:div>
    <w:div w:id="313342881">
      <w:bodyDiv w:val="1"/>
      <w:marLeft w:val="0"/>
      <w:marRight w:val="0"/>
      <w:marTop w:val="0"/>
      <w:marBottom w:val="0"/>
      <w:divBdr>
        <w:top w:val="none" w:sz="0" w:space="0" w:color="auto"/>
        <w:left w:val="none" w:sz="0" w:space="0" w:color="auto"/>
        <w:bottom w:val="none" w:sz="0" w:space="0" w:color="auto"/>
        <w:right w:val="none" w:sz="0" w:space="0" w:color="auto"/>
      </w:divBdr>
    </w:div>
    <w:div w:id="321273705">
      <w:bodyDiv w:val="1"/>
      <w:marLeft w:val="0"/>
      <w:marRight w:val="0"/>
      <w:marTop w:val="0"/>
      <w:marBottom w:val="0"/>
      <w:divBdr>
        <w:top w:val="none" w:sz="0" w:space="0" w:color="auto"/>
        <w:left w:val="none" w:sz="0" w:space="0" w:color="auto"/>
        <w:bottom w:val="none" w:sz="0" w:space="0" w:color="auto"/>
        <w:right w:val="none" w:sz="0" w:space="0" w:color="auto"/>
      </w:divBdr>
    </w:div>
    <w:div w:id="375324906">
      <w:bodyDiv w:val="1"/>
      <w:marLeft w:val="0"/>
      <w:marRight w:val="0"/>
      <w:marTop w:val="0"/>
      <w:marBottom w:val="0"/>
      <w:divBdr>
        <w:top w:val="none" w:sz="0" w:space="0" w:color="auto"/>
        <w:left w:val="none" w:sz="0" w:space="0" w:color="auto"/>
        <w:bottom w:val="none" w:sz="0" w:space="0" w:color="auto"/>
        <w:right w:val="none" w:sz="0" w:space="0" w:color="auto"/>
      </w:divBdr>
      <w:divsChild>
        <w:div w:id="1872765825">
          <w:marLeft w:val="0"/>
          <w:marRight w:val="0"/>
          <w:marTop w:val="0"/>
          <w:marBottom w:val="0"/>
          <w:divBdr>
            <w:top w:val="none" w:sz="0" w:space="0" w:color="auto"/>
            <w:left w:val="none" w:sz="0" w:space="0" w:color="auto"/>
            <w:bottom w:val="none" w:sz="0" w:space="0" w:color="auto"/>
            <w:right w:val="none" w:sz="0" w:space="0" w:color="auto"/>
          </w:divBdr>
        </w:div>
        <w:div w:id="646326141">
          <w:marLeft w:val="0"/>
          <w:marRight w:val="0"/>
          <w:marTop w:val="0"/>
          <w:marBottom w:val="0"/>
          <w:divBdr>
            <w:top w:val="none" w:sz="0" w:space="0" w:color="auto"/>
            <w:left w:val="none" w:sz="0" w:space="0" w:color="auto"/>
            <w:bottom w:val="none" w:sz="0" w:space="0" w:color="auto"/>
            <w:right w:val="none" w:sz="0" w:space="0" w:color="auto"/>
          </w:divBdr>
        </w:div>
        <w:div w:id="1743140625">
          <w:marLeft w:val="0"/>
          <w:marRight w:val="0"/>
          <w:marTop w:val="0"/>
          <w:marBottom w:val="0"/>
          <w:divBdr>
            <w:top w:val="none" w:sz="0" w:space="0" w:color="auto"/>
            <w:left w:val="none" w:sz="0" w:space="0" w:color="auto"/>
            <w:bottom w:val="none" w:sz="0" w:space="0" w:color="auto"/>
            <w:right w:val="none" w:sz="0" w:space="0" w:color="auto"/>
          </w:divBdr>
        </w:div>
      </w:divsChild>
    </w:div>
    <w:div w:id="641888558">
      <w:bodyDiv w:val="1"/>
      <w:marLeft w:val="0"/>
      <w:marRight w:val="0"/>
      <w:marTop w:val="0"/>
      <w:marBottom w:val="0"/>
      <w:divBdr>
        <w:top w:val="none" w:sz="0" w:space="0" w:color="auto"/>
        <w:left w:val="none" w:sz="0" w:space="0" w:color="auto"/>
        <w:bottom w:val="none" w:sz="0" w:space="0" w:color="auto"/>
        <w:right w:val="none" w:sz="0" w:space="0" w:color="auto"/>
      </w:divBdr>
      <w:divsChild>
        <w:div w:id="1301224291">
          <w:marLeft w:val="0"/>
          <w:marRight w:val="0"/>
          <w:marTop w:val="0"/>
          <w:marBottom w:val="0"/>
          <w:divBdr>
            <w:top w:val="none" w:sz="0" w:space="0" w:color="auto"/>
            <w:left w:val="none" w:sz="0" w:space="0" w:color="auto"/>
            <w:bottom w:val="none" w:sz="0" w:space="0" w:color="auto"/>
            <w:right w:val="none" w:sz="0" w:space="0" w:color="auto"/>
          </w:divBdr>
        </w:div>
        <w:div w:id="689137754">
          <w:marLeft w:val="0"/>
          <w:marRight w:val="0"/>
          <w:marTop w:val="0"/>
          <w:marBottom w:val="0"/>
          <w:divBdr>
            <w:top w:val="none" w:sz="0" w:space="0" w:color="auto"/>
            <w:left w:val="none" w:sz="0" w:space="0" w:color="auto"/>
            <w:bottom w:val="none" w:sz="0" w:space="0" w:color="auto"/>
            <w:right w:val="none" w:sz="0" w:space="0" w:color="auto"/>
          </w:divBdr>
        </w:div>
        <w:div w:id="1809392416">
          <w:marLeft w:val="0"/>
          <w:marRight w:val="0"/>
          <w:marTop w:val="0"/>
          <w:marBottom w:val="0"/>
          <w:divBdr>
            <w:top w:val="none" w:sz="0" w:space="0" w:color="auto"/>
            <w:left w:val="none" w:sz="0" w:space="0" w:color="auto"/>
            <w:bottom w:val="none" w:sz="0" w:space="0" w:color="auto"/>
            <w:right w:val="none" w:sz="0" w:space="0" w:color="auto"/>
          </w:divBdr>
        </w:div>
      </w:divsChild>
    </w:div>
    <w:div w:id="690373202">
      <w:bodyDiv w:val="1"/>
      <w:marLeft w:val="0"/>
      <w:marRight w:val="0"/>
      <w:marTop w:val="0"/>
      <w:marBottom w:val="0"/>
      <w:divBdr>
        <w:top w:val="none" w:sz="0" w:space="0" w:color="auto"/>
        <w:left w:val="none" w:sz="0" w:space="0" w:color="auto"/>
        <w:bottom w:val="none" w:sz="0" w:space="0" w:color="auto"/>
        <w:right w:val="none" w:sz="0" w:space="0" w:color="auto"/>
      </w:divBdr>
    </w:div>
    <w:div w:id="748111189">
      <w:bodyDiv w:val="1"/>
      <w:marLeft w:val="0"/>
      <w:marRight w:val="0"/>
      <w:marTop w:val="0"/>
      <w:marBottom w:val="0"/>
      <w:divBdr>
        <w:top w:val="none" w:sz="0" w:space="0" w:color="auto"/>
        <w:left w:val="none" w:sz="0" w:space="0" w:color="auto"/>
        <w:bottom w:val="none" w:sz="0" w:space="0" w:color="auto"/>
        <w:right w:val="none" w:sz="0" w:space="0" w:color="auto"/>
      </w:divBdr>
    </w:div>
    <w:div w:id="752431119">
      <w:bodyDiv w:val="1"/>
      <w:marLeft w:val="0"/>
      <w:marRight w:val="0"/>
      <w:marTop w:val="0"/>
      <w:marBottom w:val="0"/>
      <w:divBdr>
        <w:top w:val="none" w:sz="0" w:space="0" w:color="auto"/>
        <w:left w:val="none" w:sz="0" w:space="0" w:color="auto"/>
        <w:bottom w:val="none" w:sz="0" w:space="0" w:color="auto"/>
        <w:right w:val="none" w:sz="0" w:space="0" w:color="auto"/>
      </w:divBdr>
    </w:div>
    <w:div w:id="778793218">
      <w:bodyDiv w:val="1"/>
      <w:marLeft w:val="0"/>
      <w:marRight w:val="0"/>
      <w:marTop w:val="0"/>
      <w:marBottom w:val="0"/>
      <w:divBdr>
        <w:top w:val="none" w:sz="0" w:space="0" w:color="auto"/>
        <w:left w:val="none" w:sz="0" w:space="0" w:color="auto"/>
        <w:bottom w:val="none" w:sz="0" w:space="0" w:color="auto"/>
        <w:right w:val="none" w:sz="0" w:space="0" w:color="auto"/>
      </w:divBdr>
    </w:div>
    <w:div w:id="808744273">
      <w:bodyDiv w:val="1"/>
      <w:marLeft w:val="0"/>
      <w:marRight w:val="0"/>
      <w:marTop w:val="0"/>
      <w:marBottom w:val="0"/>
      <w:divBdr>
        <w:top w:val="none" w:sz="0" w:space="0" w:color="auto"/>
        <w:left w:val="none" w:sz="0" w:space="0" w:color="auto"/>
        <w:bottom w:val="none" w:sz="0" w:space="0" w:color="auto"/>
        <w:right w:val="none" w:sz="0" w:space="0" w:color="auto"/>
      </w:divBdr>
    </w:div>
    <w:div w:id="884833348">
      <w:bodyDiv w:val="1"/>
      <w:marLeft w:val="0"/>
      <w:marRight w:val="0"/>
      <w:marTop w:val="0"/>
      <w:marBottom w:val="0"/>
      <w:divBdr>
        <w:top w:val="none" w:sz="0" w:space="0" w:color="auto"/>
        <w:left w:val="none" w:sz="0" w:space="0" w:color="auto"/>
        <w:bottom w:val="none" w:sz="0" w:space="0" w:color="auto"/>
        <w:right w:val="none" w:sz="0" w:space="0" w:color="auto"/>
      </w:divBdr>
      <w:divsChild>
        <w:div w:id="1897163943">
          <w:marLeft w:val="0"/>
          <w:marRight w:val="0"/>
          <w:marTop w:val="0"/>
          <w:marBottom w:val="0"/>
          <w:divBdr>
            <w:top w:val="none" w:sz="0" w:space="0" w:color="auto"/>
            <w:left w:val="none" w:sz="0" w:space="0" w:color="auto"/>
            <w:bottom w:val="none" w:sz="0" w:space="0" w:color="auto"/>
            <w:right w:val="none" w:sz="0" w:space="0" w:color="auto"/>
          </w:divBdr>
        </w:div>
        <w:div w:id="1629242736">
          <w:marLeft w:val="0"/>
          <w:marRight w:val="0"/>
          <w:marTop w:val="0"/>
          <w:marBottom w:val="0"/>
          <w:divBdr>
            <w:top w:val="none" w:sz="0" w:space="0" w:color="auto"/>
            <w:left w:val="none" w:sz="0" w:space="0" w:color="auto"/>
            <w:bottom w:val="none" w:sz="0" w:space="0" w:color="auto"/>
            <w:right w:val="none" w:sz="0" w:space="0" w:color="auto"/>
          </w:divBdr>
        </w:div>
        <w:div w:id="1820222417">
          <w:marLeft w:val="0"/>
          <w:marRight w:val="0"/>
          <w:marTop w:val="0"/>
          <w:marBottom w:val="0"/>
          <w:divBdr>
            <w:top w:val="none" w:sz="0" w:space="0" w:color="auto"/>
            <w:left w:val="none" w:sz="0" w:space="0" w:color="auto"/>
            <w:bottom w:val="none" w:sz="0" w:space="0" w:color="auto"/>
            <w:right w:val="none" w:sz="0" w:space="0" w:color="auto"/>
          </w:divBdr>
        </w:div>
        <w:div w:id="1921668567">
          <w:marLeft w:val="0"/>
          <w:marRight w:val="0"/>
          <w:marTop w:val="0"/>
          <w:marBottom w:val="0"/>
          <w:divBdr>
            <w:top w:val="none" w:sz="0" w:space="0" w:color="auto"/>
            <w:left w:val="none" w:sz="0" w:space="0" w:color="auto"/>
            <w:bottom w:val="none" w:sz="0" w:space="0" w:color="auto"/>
            <w:right w:val="none" w:sz="0" w:space="0" w:color="auto"/>
          </w:divBdr>
        </w:div>
        <w:div w:id="1063606382">
          <w:marLeft w:val="0"/>
          <w:marRight w:val="0"/>
          <w:marTop w:val="0"/>
          <w:marBottom w:val="0"/>
          <w:divBdr>
            <w:top w:val="none" w:sz="0" w:space="0" w:color="auto"/>
            <w:left w:val="none" w:sz="0" w:space="0" w:color="auto"/>
            <w:bottom w:val="none" w:sz="0" w:space="0" w:color="auto"/>
            <w:right w:val="none" w:sz="0" w:space="0" w:color="auto"/>
          </w:divBdr>
        </w:div>
        <w:div w:id="199637854">
          <w:marLeft w:val="0"/>
          <w:marRight w:val="0"/>
          <w:marTop w:val="0"/>
          <w:marBottom w:val="0"/>
          <w:divBdr>
            <w:top w:val="none" w:sz="0" w:space="0" w:color="auto"/>
            <w:left w:val="none" w:sz="0" w:space="0" w:color="auto"/>
            <w:bottom w:val="none" w:sz="0" w:space="0" w:color="auto"/>
            <w:right w:val="none" w:sz="0" w:space="0" w:color="auto"/>
          </w:divBdr>
        </w:div>
        <w:div w:id="284237318">
          <w:marLeft w:val="0"/>
          <w:marRight w:val="0"/>
          <w:marTop w:val="0"/>
          <w:marBottom w:val="0"/>
          <w:divBdr>
            <w:top w:val="none" w:sz="0" w:space="0" w:color="auto"/>
            <w:left w:val="none" w:sz="0" w:space="0" w:color="auto"/>
            <w:bottom w:val="none" w:sz="0" w:space="0" w:color="auto"/>
            <w:right w:val="none" w:sz="0" w:space="0" w:color="auto"/>
          </w:divBdr>
        </w:div>
        <w:div w:id="1337266632">
          <w:marLeft w:val="0"/>
          <w:marRight w:val="0"/>
          <w:marTop w:val="0"/>
          <w:marBottom w:val="0"/>
          <w:divBdr>
            <w:top w:val="none" w:sz="0" w:space="0" w:color="auto"/>
            <w:left w:val="none" w:sz="0" w:space="0" w:color="auto"/>
            <w:bottom w:val="none" w:sz="0" w:space="0" w:color="auto"/>
            <w:right w:val="none" w:sz="0" w:space="0" w:color="auto"/>
          </w:divBdr>
        </w:div>
      </w:divsChild>
    </w:div>
    <w:div w:id="934635257">
      <w:bodyDiv w:val="1"/>
      <w:marLeft w:val="0"/>
      <w:marRight w:val="0"/>
      <w:marTop w:val="0"/>
      <w:marBottom w:val="0"/>
      <w:divBdr>
        <w:top w:val="none" w:sz="0" w:space="0" w:color="auto"/>
        <w:left w:val="none" w:sz="0" w:space="0" w:color="auto"/>
        <w:bottom w:val="none" w:sz="0" w:space="0" w:color="auto"/>
        <w:right w:val="none" w:sz="0" w:space="0" w:color="auto"/>
      </w:divBdr>
      <w:divsChild>
        <w:div w:id="415707796">
          <w:marLeft w:val="0"/>
          <w:marRight w:val="0"/>
          <w:marTop w:val="0"/>
          <w:marBottom w:val="0"/>
          <w:divBdr>
            <w:top w:val="none" w:sz="0" w:space="0" w:color="auto"/>
            <w:left w:val="none" w:sz="0" w:space="0" w:color="auto"/>
            <w:bottom w:val="none" w:sz="0" w:space="0" w:color="auto"/>
            <w:right w:val="none" w:sz="0" w:space="0" w:color="auto"/>
          </w:divBdr>
        </w:div>
        <w:div w:id="1668634917">
          <w:marLeft w:val="0"/>
          <w:marRight w:val="0"/>
          <w:marTop w:val="0"/>
          <w:marBottom w:val="0"/>
          <w:divBdr>
            <w:top w:val="none" w:sz="0" w:space="0" w:color="auto"/>
            <w:left w:val="none" w:sz="0" w:space="0" w:color="auto"/>
            <w:bottom w:val="none" w:sz="0" w:space="0" w:color="auto"/>
            <w:right w:val="none" w:sz="0" w:space="0" w:color="auto"/>
          </w:divBdr>
        </w:div>
        <w:div w:id="2094623816">
          <w:marLeft w:val="0"/>
          <w:marRight w:val="0"/>
          <w:marTop w:val="0"/>
          <w:marBottom w:val="0"/>
          <w:divBdr>
            <w:top w:val="none" w:sz="0" w:space="0" w:color="auto"/>
            <w:left w:val="none" w:sz="0" w:space="0" w:color="auto"/>
            <w:bottom w:val="none" w:sz="0" w:space="0" w:color="auto"/>
            <w:right w:val="none" w:sz="0" w:space="0" w:color="auto"/>
          </w:divBdr>
        </w:div>
        <w:div w:id="666596525">
          <w:marLeft w:val="0"/>
          <w:marRight w:val="0"/>
          <w:marTop w:val="0"/>
          <w:marBottom w:val="0"/>
          <w:divBdr>
            <w:top w:val="none" w:sz="0" w:space="0" w:color="auto"/>
            <w:left w:val="none" w:sz="0" w:space="0" w:color="auto"/>
            <w:bottom w:val="none" w:sz="0" w:space="0" w:color="auto"/>
            <w:right w:val="none" w:sz="0" w:space="0" w:color="auto"/>
          </w:divBdr>
        </w:div>
        <w:div w:id="974719510">
          <w:marLeft w:val="0"/>
          <w:marRight w:val="0"/>
          <w:marTop w:val="0"/>
          <w:marBottom w:val="0"/>
          <w:divBdr>
            <w:top w:val="none" w:sz="0" w:space="0" w:color="auto"/>
            <w:left w:val="none" w:sz="0" w:space="0" w:color="auto"/>
            <w:bottom w:val="none" w:sz="0" w:space="0" w:color="auto"/>
            <w:right w:val="none" w:sz="0" w:space="0" w:color="auto"/>
          </w:divBdr>
        </w:div>
        <w:div w:id="1911621525">
          <w:marLeft w:val="0"/>
          <w:marRight w:val="0"/>
          <w:marTop w:val="0"/>
          <w:marBottom w:val="0"/>
          <w:divBdr>
            <w:top w:val="none" w:sz="0" w:space="0" w:color="auto"/>
            <w:left w:val="none" w:sz="0" w:space="0" w:color="auto"/>
            <w:bottom w:val="none" w:sz="0" w:space="0" w:color="auto"/>
            <w:right w:val="none" w:sz="0" w:space="0" w:color="auto"/>
          </w:divBdr>
        </w:div>
        <w:div w:id="1924751675">
          <w:marLeft w:val="0"/>
          <w:marRight w:val="0"/>
          <w:marTop w:val="0"/>
          <w:marBottom w:val="0"/>
          <w:divBdr>
            <w:top w:val="none" w:sz="0" w:space="0" w:color="auto"/>
            <w:left w:val="none" w:sz="0" w:space="0" w:color="auto"/>
            <w:bottom w:val="none" w:sz="0" w:space="0" w:color="auto"/>
            <w:right w:val="none" w:sz="0" w:space="0" w:color="auto"/>
          </w:divBdr>
        </w:div>
      </w:divsChild>
    </w:div>
    <w:div w:id="951398673">
      <w:bodyDiv w:val="1"/>
      <w:marLeft w:val="0"/>
      <w:marRight w:val="0"/>
      <w:marTop w:val="0"/>
      <w:marBottom w:val="0"/>
      <w:divBdr>
        <w:top w:val="none" w:sz="0" w:space="0" w:color="auto"/>
        <w:left w:val="none" w:sz="0" w:space="0" w:color="auto"/>
        <w:bottom w:val="none" w:sz="0" w:space="0" w:color="auto"/>
        <w:right w:val="none" w:sz="0" w:space="0" w:color="auto"/>
      </w:divBdr>
    </w:div>
    <w:div w:id="971252616">
      <w:bodyDiv w:val="1"/>
      <w:marLeft w:val="0"/>
      <w:marRight w:val="0"/>
      <w:marTop w:val="0"/>
      <w:marBottom w:val="0"/>
      <w:divBdr>
        <w:top w:val="none" w:sz="0" w:space="0" w:color="auto"/>
        <w:left w:val="none" w:sz="0" w:space="0" w:color="auto"/>
        <w:bottom w:val="none" w:sz="0" w:space="0" w:color="auto"/>
        <w:right w:val="none" w:sz="0" w:space="0" w:color="auto"/>
      </w:divBdr>
    </w:div>
    <w:div w:id="974987235">
      <w:bodyDiv w:val="1"/>
      <w:marLeft w:val="0"/>
      <w:marRight w:val="0"/>
      <w:marTop w:val="0"/>
      <w:marBottom w:val="0"/>
      <w:divBdr>
        <w:top w:val="none" w:sz="0" w:space="0" w:color="auto"/>
        <w:left w:val="none" w:sz="0" w:space="0" w:color="auto"/>
        <w:bottom w:val="none" w:sz="0" w:space="0" w:color="auto"/>
        <w:right w:val="none" w:sz="0" w:space="0" w:color="auto"/>
      </w:divBdr>
    </w:div>
    <w:div w:id="1036004230">
      <w:bodyDiv w:val="1"/>
      <w:marLeft w:val="0"/>
      <w:marRight w:val="0"/>
      <w:marTop w:val="0"/>
      <w:marBottom w:val="0"/>
      <w:divBdr>
        <w:top w:val="none" w:sz="0" w:space="0" w:color="auto"/>
        <w:left w:val="none" w:sz="0" w:space="0" w:color="auto"/>
        <w:bottom w:val="none" w:sz="0" w:space="0" w:color="auto"/>
        <w:right w:val="none" w:sz="0" w:space="0" w:color="auto"/>
      </w:divBdr>
    </w:div>
    <w:div w:id="1057434795">
      <w:bodyDiv w:val="1"/>
      <w:marLeft w:val="0"/>
      <w:marRight w:val="0"/>
      <w:marTop w:val="0"/>
      <w:marBottom w:val="0"/>
      <w:divBdr>
        <w:top w:val="none" w:sz="0" w:space="0" w:color="auto"/>
        <w:left w:val="none" w:sz="0" w:space="0" w:color="auto"/>
        <w:bottom w:val="none" w:sz="0" w:space="0" w:color="auto"/>
        <w:right w:val="none" w:sz="0" w:space="0" w:color="auto"/>
      </w:divBdr>
      <w:divsChild>
        <w:div w:id="1423065598">
          <w:marLeft w:val="0"/>
          <w:marRight w:val="0"/>
          <w:marTop w:val="0"/>
          <w:marBottom w:val="0"/>
          <w:divBdr>
            <w:top w:val="none" w:sz="0" w:space="0" w:color="auto"/>
            <w:left w:val="none" w:sz="0" w:space="0" w:color="auto"/>
            <w:bottom w:val="none" w:sz="0" w:space="0" w:color="auto"/>
            <w:right w:val="none" w:sz="0" w:space="0" w:color="auto"/>
          </w:divBdr>
        </w:div>
        <w:div w:id="1538005686">
          <w:marLeft w:val="0"/>
          <w:marRight w:val="0"/>
          <w:marTop w:val="0"/>
          <w:marBottom w:val="0"/>
          <w:divBdr>
            <w:top w:val="none" w:sz="0" w:space="0" w:color="auto"/>
            <w:left w:val="none" w:sz="0" w:space="0" w:color="auto"/>
            <w:bottom w:val="none" w:sz="0" w:space="0" w:color="auto"/>
            <w:right w:val="none" w:sz="0" w:space="0" w:color="auto"/>
          </w:divBdr>
        </w:div>
        <w:div w:id="1385986105">
          <w:marLeft w:val="0"/>
          <w:marRight w:val="0"/>
          <w:marTop w:val="0"/>
          <w:marBottom w:val="0"/>
          <w:divBdr>
            <w:top w:val="none" w:sz="0" w:space="0" w:color="auto"/>
            <w:left w:val="none" w:sz="0" w:space="0" w:color="auto"/>
            <w:bottom w:val="none" w:sz="0" w:space="0" w:color="auto"/>
            <w:right w:val="none" w:sz="0" w:space="0" w:color="auto"/>
          </w:divBdr>
        </w:div>
      </w:divsChild>
    </w:div>
    <w:div w:id="1063218568">
      <w:bodyDiv w:val="1"/>
      <w:marLeft w:val="0"/>
      <w:marRight w:val="0"/>
      <w:marTop w:val="0"/>
      <w:marBottom w:val="0"/>
      <w:divBdr>
        <w:top w:val="none" w:sz="0" w:space="0" w:color="auto"/>
        <w:left w:val="none" w:sz="0" w:space="0" w:color="auto"/>
        <w:bottom w:val="none" w:sz="0" w:space="0" w:color="auto"/>
        <w:right w:val="none" w:sz="0" w:space="0" w:color="auto"/>
      </w:divBdr>
      <w:divsChild>
        <w:div w:id="1098326943">
          <w:marLeft w:val="0"/>
          <w:marRight w:val="0"/>
          <w:marTop w:val="0"/>
          <w:marBottom w:val="0"/>
          <w:divBdr>
            <w:top w:val="none" w:sz="0" w:space="0" w:color="auto"/>
            <w:left w:val="none" w:sz="0" w:space="0" w:color="auto"/>
            <w:bottom w:val="none" w:sz="0" w:space="0" w:color="auto"/>
            <w:right w:val="none" w:sz="0" w:space="0" w:color="auto"/>
          </w:divBdr>
        </w:div>
        <w:div w:id="196431789">
          <w:marLeft w:val="0"/>
          <w:marRight w:val="0"/>
          <w:marTop w:val="0"/>
          <w:marBottom w:val="0"/>
          <w:divBdr>
            <w:top w:val="none" w:sz="0" w:space="0" w:color="auto"/>
            <w:left w:val="none" w:sz="0" w:space="0" w:color="auto"/>
            <w:bottom w:val="none" w:sz="0" w:space="0" w:color="auto"/>
            <w:right w:val="none" w:sz="0" w:space="0" w:color="auto"/>
          </w:divBdr>
        </w:div>
        <w:div w:id="879123838">
          <w:marLeft w:val="0"/>
          <w:marRight w:val="0"/>
          <w:marTop w:val="0"/>
          <w:marBottom w:val="0"/>
          <w:divBdr>
            <w:top w:val="none" w:sz="0" w:space="0" w:color="auto"/>
            <w:left w:val="none" w:sz="0" w:space="0" w:color="auto"/>
            <w:bottom w:val="none" w:sz="0" w:space="0" w:color="auto"/>
            <w:right w:val="none" w:sz="0" w:space="0" w:color="auto"/>
          </w:divBdr>
        </w:div>
      </w:divsChild>
    </w:div>
    <w:div w:id="1130442529">
      <w:bodyDiv w:val="1"/>
      <w:marLeft w:val="0"/>
      <w:marRight w:val="0"/>
      <w:marTop w:val="0"/>
      <w:marBottom w:val="0"/>
      <w:divBdr>
        <w:top w:val="none" w:sz="0" w:space="0" w:color="auto"/>
        <w:left w:val="none" w:sz="0" w:space="0" w:color="auto"/>
        <w:bottom w:val="none" w:sz="0" w:space="0" w:color="auto"/>
        <w:right w:val="none" w:sz="0" w:space="0" w:color="auto"/>
      </w:divBdr>
      <w:divsChild>
        <w:div w:id="2114935994">
          <w:marLeft w:val="0"/>
          <w:marRight w:val="0"/>
          <w:marTop w:val="0"/>
          <w:marBottom w:val="0"/>
          <w:divBdr>
            <w:top w:val="none" w:sz="0" w:space="0" w:color="auto"/>
            <w:left w:val="none" w:sz="0" w:space="0" w:color="auto"/>
            <w:bottom w:val="none" w:sz="0" w:space="0" w:color="auto"/>
            <w:right w:val="none" w:sz="0" w:space="0" w:color="auto"/>
          </w:divBdr>
        </w:div>
        <w:div w:id="1885215704">
          <w:marLeft w:val="0"/>
          <w:marRight w:val="0"/>
          <w:marTop w:val="0"/>
          <w:marBottom w:val="0"/>
          <w:divBdr>
            <w:top w:val="none" w:sz="0" w:space="0" w:color="auto"/>
            <w:left w:val="none" w:sz="0" w:space="0" w:color="auto"/>
            <w:bottom w:val="none" w:sz="0" w:space="0" w:color="auto"/>
            <w:right w:val="none" w:sz="0" w:space="0" w:color="auto"/>
          </w:divBdr>
        </w:div>
      </w:divsChild>
    </w:div>
    <w:div w:id="1166751887">
      <w:bodyDiv w:val="1"/>
      <w:marLeft w:val="0"/>
      <w:marRight w:val="0"/>
      <w:marTop w:val="0"/>
      <w:marBottom w:val="0"/>
      <w:divBdr>
        <w:top w:val="none" w:sz="0" w:space="0" w:color="auto"/>
        <w:left w:val="none" w:sz="0" w:space="0" w:color="auto"/>
        <w:bottom w:val="none" w:sz="0" w:space="0" w:color="auto"/>
        <w:right w:val="none" w:sz="0" w:space="0" w:color="auto"/>
      </w:divBdr>
    </w:div>
    <w:div w:id="1188832466">
      <w:bodyDiv w:val="1"/>
      <w:marLeft w:val="0"/>
      <w:marRight w:val="0"/>
      <w:marTop w:val="0"/>
      <w:marBottom w:val="0"/>
      <w:divBdr>
        <w:top w:val="none" w:sz="0" w:space="0" w:color="auto"/>
        <w:left w:val="none" w:sz="0" w:space="0" w:color="auto"/>
        <w:bottom w:val="none" w:sz="0" w:space="0" w:color="auto"/>
        <w:right w:val="none" w:sz="0" w:space="0" w:color="auto"/>
      </w:divBdr>
    </w:div>
    <w:div w:id="1234202384">
      <w:bodyDiv w:val="1"/>
      <w:marLeft w:val="0"/>
      <w:marRight w:val="0"/>
      <w:marTop w:val="0"/>
      <w:marBottom w:val="0"/>
      <w:divBdr>
        <w:top w:val="none" w:sz="0" w:space="0" w:color="auto"/>
        <w:left w:val="none" w:sz="0" w:space="0" w:color="auto"/>
        <w:bottom w:val="none" w:sz="0" w:space="0" w:color="auto"/>
        <w:right w:val="none" w:sz="0" w:space="0" w:color="auto"/>
      </w:divBdr>
    </w:div>
    <w:div w:id="1290086713">
      <w:bodyDiv w:val="1"/>
      <w:marLeft w:val="0"/>
      <w:marRight w:val="0"/>
      <w:marTop w:val="0"/>
      <w:marBottom w:val="0"/>
      <w:divBdr>
        <w:top w:val="none" w:sz="0" w:space="0" w:color="auto"/>
        <w:left w:val="none" w:sz="0" w:space="0" w:color="auto"/>
        <w:bottom w:val="none" w:sz="0" w:space="0" w:color="auto"/>
        <w:right w:val="none" w:sz="0" w:space="0" w:color="auto"/>
      </w:divBdr>
      <w:divsChild>
        <w:div w:id="1130830643">
          <w:marLeft w:val="0"/>
          <w:marRight w:val="0"/>
          <w:marTop w:val="0"/>
          <w:marBottom w:val="0"/>
          <w:divBdr>
            <w:top w:val="none" w:sz="0" w:space="0" w:color="auto"/>
            <w:left w:val="none" w:sz="0" w:space="0" w:color="auto"/>
            <w:bottom w:val="none" w:sz="0" w:space="0" w:color="auto"/>
            <w:right w:val="none" w:sz="0" w:space="0" w:color="auto"/>
          </w:divBdr>
        </w:div>
        <w:div w:id="151875636">
          <w:marLeft w:val="0"/>
          <w:marRight w:val="0"/>
          <w:marTop w:val="0"/>
          <w:marBottom w:val="0"/>
          <w:divBdr>
            <w:top w:val="none" w:sz="0" w:space="0" w:color="auto"/>
            <w:left w:val="none" w:sz="0" w:space="0" w:color="auto"/>
            <w:bottom w:val="none" w:sz="0" w:space="0" w:color="auto"/>
            <w:right w:val="none" w:sz="0" w:space="0" w:color="auto"/>
          </w:divBdr>
        </w:div>
        <w:div w:id="655844903">
          <w:marLeft w:val="0"/>
          <w:marRight w:val="0"/>
          <w:marTop w:val="0"/>
          <w:marBottom w:val="0"/>
          <w:divBdr>
            <w:top w:val="none" w:sz="0" w:space="0" w:color="auto"/>
            <w:left w:val="none" w:sz="0" w:space="0" w:color="auto"/>
            <w:bottom w:val="none" w:sz="0" w:space="0" w:color="auto"/>
            <w:right w:val="none" w:sz="0" w:space="0" w:color="auto"/>
          </w:divBdr>
        </w:div>
        <w:div w:id="59602151">
          <w:marLeft w:val="0"/>
          <w:marRight w:val="0"/>
          <w:marTop w:val="0"/>
          <w:marBottom w:val="0"/>
          <w:divBdr>
            <w:top w:val="none" w:sz="0" w:space="0" w:color="auto"/>
            <w:left w:val="none" w:sz="0" w:space="0" w:color="auto"/>
            <w:bottom w:val="none" w:sz="0" w:space="0" w:color="auto"/>
            <w:right w:val="none" w:sz="0" w:space="0" w:color="auto"/>
          </w:divBdr>
        </w:div>
        <w:div w:id="2078163864">
          <w:marLeft w:val="0"/>
          <w:marRight w:val="0"/>
          <w:marTop w:val="0"/>
          <w:marBottom w:val="0"/>
          <w:divBdr>
            <w:top w:val="none" w:sz="0" w:space="0" w:color="auto"/>
            <w:left w:val="none" w:sz="0" w:space="0" w:color="auto"/>
            <w:bottom w:val="none" w:sz="0" w:space="0" w:color="auto"/>
            <w:right w:val="none" w:sz="0" w:space="0" w:color="auto"/>
          </w:divBdr>
        </w:div>
        <w:div w:id="1272976539">
          <w:marLeft w:val="0"/>
          <w:marRight w:val="0"/>
          <w:marTop w:val="0"/>
          <w:marBottom w:val="0"/>
          <w:divBdr>
            <w:top w:val="none" w:sz="0" w:space="0" w:color="auto"/>
            <w:left w:val="none" w:sz="0" w:space="0" w:color="auto"/>
            <w:bottom w:val="none" w:sz="0" w:space="0" w:color="auto"/>
            <w:right w:val="none" w:sz="0" w:space="0" w:color="auto"/>
          </w:divBdr>
        </w:div>
        <w:div w:id="3631460">
          <w:marLeft w:val="0"/>
          <w:marRight w:val="0"/>
          <w:marTop w:val="0"/>
          <w:marBottom w:val="0"/>
          <w:divBdr>
            <w:top w:val="none" w:sz="0" w:space="0" w:color="auto"/>
            <w:left w:val="none" w:sz="0" w:space="0" w:color="auto"/>
            <w:bottom w:val="none" w:sz="0" w:space="0" w:color="auto"/>
            <w:right w:val="none" w:sz="0" w:space="0" w:color="auto"/>
          </w:divBdr>
        </w:div>
        <w:div w:id="1243761441">
          <w:marLeft w:val="0"/>
          <w:marRight w:val="0"/>
          <w:marTop w:val="0"/>
          <w:marBottom w:val="0"/>
          <w:divBdr>
            <w:top w:val="none" w:sz="0" w:space="0" w:color="auto"/>
            <w:left w:val="none" w:sz="0" w:space="0" w:color="auto"/>
            <w:bottom w:val="none" w:sz="0" w:space="0" w:color="auto"/>
            <w:right w:val="none" w:sz="0" w:space="0" w:color="auto"/>
          </w:divBdr>
        </w:div>
      </w:divsChild>
    </w:div>
    <w:div w:id="1317806379">
      <w:bodyDiv w:val="1"/>
      <w:marLeft w:val="0"/>
      <w:marRight w:val="0"/>
      <w:marTop w:val="0"/>
      <w:marBottom w:val="0"/>
      <w:divBdr>
        <w:top w:val="none" w:sz="0" w:space="0" w:color="auto"/>
        <w:left w:val="none" w:sz="0" w:space="0" w:color="auto"/>
        <w:bottom w:val="none" w:sz="0" w:space="0" w:color="auto"/>
        <w:right w:val="none" w:sz="0" w:space="0" w:color="auto"/>
      </w:divBdr>
    </w:div>
    <w:div w:id="1396002529">
      <w:bodyDiv w:val="1"/>
      <w:marLeft w:val="0"/>
      <w:marRight w:val="0"/>
      <w:marTop w:val="0"/>
      <w:marBottom w:val="0"/>
      <w:divBdr>
        <w:top w:val="none" w:sz="0" w:space="0" w:color="auto"/>
        <w:left w:val="none" w:sz="0" w:space="0" w:color="auto"/>
        <w:bottom w:val="none" w:sz="0" w:space="0" w:color="auto"/>
        <w:right w:val="none" w:sz="0" w:space="0" w:color="auto"/>
      </w:divBdr>
    </w:div>
    <w:div w:id="1425301210">
      <w:bodyDiv w:val="1"/>
      <w:marLeft w:val="0"/>
      <w:marRight w:val="0"/>
      <w:marTop w:val="0"/>
      <w:marBottom w:val="0"/>
      <w:divBdr>
        <w:top w:val="none" w:sz="0" w:space="0" w:color="auto"/>
        <w:left w:val="none" w:sz="0" w:space="0" w:color="auto"/>
        <w:bottom w:val="none" w:sz="0" w:space="0" w:color="auto"/>
        <w:right w:val="none" w:sz="0" w:space="0" w:color="auto"/>
      </w:divBdr>
    </w:div>
    <w:div w:id="1440754461">
      <w:bodyDiv w:val="1"/>
      <w:marLeft w:val="0"/>
      <w:marRight w:val="0"/>
      <w:marTop w:val="0"/>
      <w:marBottom w:val="0"/>
      <w:divBdr>
        <w:top w:val="none" w:sz="0" w:space="0" w:color="auto"/>
        <w:left w:val="none" w:sz="0" w:space="0" w:color="auto"/>
        <w:bottom w:val="none" w:sz="0" w:space="0" w:color="auto"/>
        <w:right w:val="none" w:sz="0" w:space="0" w:color="auto"/>
      </w:divBdr>
    </w:div>
    <w:div w:id="1499273838">
      <w:bodyDiv w:val="1"/>
      <w:marLeft w:val="0"/>
      <w:marRight w:val="0"/>
      <w:marTop w:val="0"/>
      <w:marBottom w:val="0"/>
      <w:divBdr>
        <w:top w:val="none" w:sz="0" w:space="0" w:color="auto"/>
        <w:left w:val="none" w:sz="0" w:space="0" w:color="auto"/>
        <w:bottom w:val="none" w:sz="0" w:space="0" w:color="auto"/>
        <w:right w:val="none" w:sz="0" w:space="0" w:color="auto"/>
      </w:divBdr>
      <w:divsChild>
        <w:div w:id="1805074711">
          <w:marLeft w:val="0"/>
          <w:marRight w:val="0"/>
          <w:marTop w:val="0"/>
          <w:marBottom w:val="0"/>
          <w:divBdr>
            <w:top w:val="none" w:sz="0" w:space="0" w:color="auto"/>
            <w:left w:val="none" w:sz="0" w:space="0" w:color="auto"/>
            <w:bottom w:val="none" w:sz="0" w:space="0" w:color="auto"/>
            <w:right w:val="none" w:sz="0" w:space="0" w:color="auto"/>
          </w:divBdr>
        </w:div>
        <w:div w:id="1034188063">
          <w:marLeft w:val="0"/>
          <w:marRight w:val="0"/>
          <w:marTop w:val="0"/>
          <w:marBottom w:val="0"/>
          <w:divBdr>
            <w:top w:val="none" w:sz="0" w:space="0" w:color="auto"/>
            <w:left w:val="none" w:sz="0" w:space="0" w:color="auto"/>
            <w:bottom w:val="none" w:sz="0" w:space="0" w:color="auto"/>
            <w:right w:val="none" w:sz="0" w:space="0" w:color="auto"/>
          </w:divBdr>
        </w:div>
        <w:div w:id="1086079195">
          <w:marLeft w:val="0"/>
          <w:marRight w:val="0"/>
          <w:marTop w:val="0"/>
          <w:marBottom w:val="0"/>
          <w:divBdr>
            <w:top w:val="none" w:sz="0" w:space="0" w:color="auto"/>
            <w:left w:val="none" w:sz="0" w:space="0" w:color="auto"/>
            <w:bottom w:val="none" w:sz="0" w:space="0" w:color="auto"/>
            <w:right w:val="none" w:sz="0" w:space="0" w:color="auto"/>
          </w:divBdr>
        </w:div>
        <w:div w:id="570236482">
          <w:marLeft w:val="0"/>
          <w:marRight w:val="0"/>
          <w:marTop w:val="0"/>
          <w:marBottom w:val="0"/>
          <w:divBdr>
            <w:top w:val="none" w:sz="0" w:space="0" w:color="auto"/>
            <w:left w:val="none" w:sz="0" w:space="0" w:color="auto"/>
            <w:bottom w:val="none" w:sz="0" w:space="0" w:color="auto"/>
            <w:right w:val="none" w:sz="0" w:space="0" w:color="auto"/>
          </w:divBdr>
        </w:div>
      </w:divsChild>
    </w:div>
    <w:div w:id="1500119998">
      <w:bodyDiv w:val="1"/>
      <w:marLeft w:val="0"/>
      <w:marRight w:val="0"/>
      <w:marTop w:val="0"/>
      <w:marBottom w:val="0"/>
      <w:divBdr>
        <w:top w:val="none" w:sz="0" w:space="0" w:color="auto"/>
        <w:left w:val="none" w:sz="0" w:space="0" w:color="auto"/>
        <w:bottom w:val="none" w:sz="0" w:space="0" w:color="auto"/>
        <w:right w:val="none" w:sz="0" w:space="0" w:color="auto"/>
      </w:divBdr>
    </w:div>
    <w:div w:id="1519780646">
      <w:bodyDiv w:val="1"/>
      <w:marLeft w:val="0"/>
      <w:marRight w:val="0"/>
      <w:marTop w:val="0"/>
      <w:marBottom w:val="0"/>
      <w:divBdr>
        <w:top w:val="none" w:sz="0" w:space="0" w:color="auto"/>
        <w:left w:val="none" w:sz="0" w:space="0" w:color="auto"/>
        <w:bottom w:val="none" w:sz="0" w:space="0" w:color="auto"/>
        <w:right w:val="none" w:sz="0" w:space="0" w:color="auto"/>
      </w:divBdr>
      <w:divsChild>
        <w:div w:id="1758554643">
          <w:marLeft w:val="0"/>
          <w:marRight w:val="0"/>
          <w:marTop w:val="0"/>
          <w:marBottom w:val="0"/>
          <w:divBdr>
            <w:top w:val="none" w:sz="0" w:space="0" w:color="auto"/>
            <w:left w:val="none" w:sz="0" w:space="0" w:color="auto"/>
            <w:bottom w:val="none" w:sz="0" w:space="0" w:color="auto"/>
            <w:right w:val="none" w:sz="0" w:space="0" w:color="auto"/>
          </w:divBdr>
        </w:div>
        <w:div w:id="98569828">
          <w:marLeft w:val="0"/>
          <w:marRight w:val="0"/>
          <w:marTop w:val="0"/>
          <w:marBottom w:val="0"/>
          <w:divBdr>
            <w:top w:val="none" w:sz="0" w:space="0" w:color="auto"/>
            <w:left w:val="none" w:sz="0" w:space="0" w:color="auto"/>
            <w:bottom w:val="none" w:sz="0" w:space="0" w:color="auto"/>
            <w:right w:val="none" w:sz="0" w:space="0" w:color="auto"/>
          </w:divBdr>
        </w:div>
        <w:div w:id="322242592">
          <w:marLeft w:val="0"/>
          <w:marRight w:val="0"/>
          <w:marTop w:val="0"/>
          <w:marBottom w:val="0"/>
          <w:divBdr>
            <w:top w:val="none" w:sz="0" w:space="0" w:color="auto"/>
            <w:left w:val="none" w:sz="0" w:space="0" w:color="auto"/>
            <w:bottom w:val="none" w:sz="0" w:space="0" w:color="auto"/>
            <w:right w:val="none" w:sz="0" w:space="0" w:color="auto"/>
          </w:divBdr>
        </w:div>
        <w:div w:id="817843489">
          <w:marLeft w:val="0"/>
          <w:marRight w:val="0"/>
          <w:marTop w:val="0"/>
          <w:marBottom w:val="0"/>
          <w:divBdr>
            <w:top w:val="none" w:sz="0" w:space="0" w:color="auto"/>
            <w:left w:val="none" w:sz="0" w:space="0" w:color="auto"/>
            <w:bottom w:val="none" w:sz="0" w:space="0" w:color="auto"/>
            <w:right w:val="none" w:sz="0" w:space="0" w:color="auto"/>
          </w:divBdr>
        </w:div>
        <w:div w:id="2089886689">
          <w:marLeft w:val="0"/>
          <w:marRight w:val="0"/>
          <w:marTop w:val="0"/>
          <w:marBottom w:val="0"/>
          <w:divBdr>
            <w:top w:val="none" w:sz="0" w:space="0" w:color="auto"/>
            <w:left w:val="none" w:sz="0" w:space="0" w:color="auto"/>
            <w:bottom w:val="none" w:sz="0" w:space="0" w:color="auto"/>
            <w:right w:val="none" w:sz="0" w:space="0" w:color="auto"/>
          </w:divBdr>
        </w:div>
        <w:div w:id="196551951">
          <w:marLeft w:val="0"/>
          <w:marRight w:val="0"/>
          <w:marTop w:val="0"/>
          <w:marBottom w:val="0"/>
          <w:divBdr>
            <w:top w:val="none" w:sz="0" w:space="0" w:color="auto"/>
            <w:left w:val="none" w:sz="0" w:space="0" w:color="auto"/>
            <w:bottom w:val="none" w:sz="0" w:space="0" w:color="auto"/>
            <w:right w:val="none" w:sz="0" w:space="0" w:color="auto"/>
          </w:divBdr>
        </w:div>
        <w:div w:id="1153183903">
          <w:marLeft w:val="0"/>
          <w:marRight w:val="0"/>
          <w:marTop w:val="0"/>
          <w:marBottom w:val="0"/>
          <w:divBdr>
            <w:top w:val="none" w:sz="0" w:space="0" w:color="auto"/>
            <w:left w:val="none" w:sz="0" w:space="0" w:color="auto"/>
            <w:bottom w:val="none" w:sz="0" w:space="0" w:color="auto"/>
            <w:right w:val="none" w:sz="0" w:space="0" w:color="auto"/>
          </w:divBdr>
        </w:div>
      </w:divsChild>
    </w:div>
    <w:div w:id="1529879027">
      <w:bodyDiv w:val="1"/>
      <w:marLeft w:val="0"/>
      <w:marRight w:val="0"/>
      <w:marTop w:val="0"/>
      <w:marBottom w:val="0"/>
      <w:divBdr>
        <w:top w:val="none" w:sz="0" w:space="0" w:color="auto"/>
        <w:left w:val="none" w:sz="0" w:space="0" w:color="auto"/>
        <w:bottom w:val="none" w:sz="0" w:space="0" w:color="auto"/>
        <w:right w:val="none" w:sz="0" w:space="0" w:color="auto"/>
      </w:divBdr>
    </w:div>
    <w:div w:id="1530870539">
      <w:bodyDiv w:val="1"/>
      <w:marLeft w:val="0"/>
      <w:marRight w:val="0"/>
      <w:marTop w:val="0"/>
      <w:marBottom w:val="0"/>
      <w:divBdr>
        <w:top w:val="none" w:sz="0" w:space="0" w:color="auto"/>
        <w:left w:val="none" w:sz="0" w:space="0" w:color="auto"/>
        <w:bottom w:val="none" w:sz="0" w:space="0" w:color="auto"/>
        <w:right w:val="none" w:sz="0" w:space="0" w:color="auto"/>
      </w:divBdr>
      <w:divsChild>
        <w:div w:id="1360088871">
          <w:marLeft w:val="0"/>
          <w:marRight w:val="0"/>
          <w:marTop w:val="0"/>
          <w:marBottom w:val="0"/>
          <w:divBdr>
            <w:top w:val="none" w:sz="0" w:space="0" w:color="auto"/>
            <w:left w:val="none" w:sz="0" w:space="0" w:color="auto"/>
            <w:bottom w:val="none" w:sz="0" w:space="0" w:color="auto"/>
            <w:right w:val="none" w:sz="0" w:space="0" w:color="auto"/>
          </w:divBdr>
        </w:div>
        <w:div w:id="1038705840">
          <w:marLeft w:val="0"/>
          <w:marRight w:val="0"/>
          <w:marTop w:val="0"/>
          <w:marBottom w:val="0"/>
          <w:divBdr>
            <w:top w:val="none" w:sz="0" w:space="0" w:color="auto"/>
            <w:left w:val="none" w:sz="0" w:space="0" w:color="auto"/>
            <w:bottom w:val="none" w:sz="0" w:space="0" w:color="auto"/>
            <w:right w:val="none" w:sz="0" w:space="0" w:color="auto"/>
          </w:divBdr>
        </w:div>
        <w:div w:id="1419862561">
          <w:marLeft w:val="0"/>
          <w:marRight w:val="0"/>
          <w:marTop w:val="0"/>
          <w:marBottom w:val="0"/>
          <w:divBdr>
            <w:top w:val="none" w:sz="0" w:space="0" w:color="auto"/>
            <w:left w:val="none" w:sz="0" w:space="0" w:color="auto"/>
            <w:bottom w:val="none" w:sz="0" w:space="0" w:color="auto"/>
            <w:right w:val="none" w:sz="0" w:space="0" w:color="auto"/>
          </w:divBdr>
        </w:div>
        <w:div w:id="1037465667">
          <w:marLeft w:val="0"/>
          <w:marRight w:val="0"/>
          <w:marTop w:val="0"/>
          <w:marBottom w:val="0"/>
          <w:divBdr>
            <w:top w:val="none" w:sz="0" w:space="0" w:color="auto"/>
            <w:left w:val="none" w:sz="0" w:space="0" w:color="auto"/>
            <w:bottom w:val="none" w:sz="0" w:space="0" w:color="auto"/>
            <w:right w:val="none" w:sz="0" w:space="0" w:color="auto"/>
          </w:divBdr>
        </w:div>
      </w:divsChild>
    </w:div>
    <w:div w:id="1558011150">
      <w:bodyDiv w:val="1"/>
      <w:marLeft w:val="0"/>
      <w:marRight w:val="0"/>
      <w:marTop w:val="0"/>
      <w:marBottom w:val="0"/>
      <w:divBdr>
        <w:top w:val="none" w:sz="0" w:space="0" w:color="auto"/>
        <w:left w:val="none" w:sz="0" w:space="0" w:color="auto"/>
        <w:bottom w:val="none" w:sz="0" w:space="0" w:color="auto"/>
        <w:right w:val="none" w:sz="0" w:space="0" w:color="auto"/>
      </w:divBdr>
    </w:div>
    <w:div w:id="1580674625">
      <w:bodyDiv w:val="1"/>
      <w:marLeft w:val="0"/>
      <w:marRight w:val="0"/>
      <w:marTop w:val="0"/>
      <w:marBottom w:val="0"/>
      <w:divBdr>
        <w:top w:val="none" w:sz="0" w:space="0" w:color="auto"/>
        <w:left w:val="none" w:sz="0" w:space="0" w:color="auto"/>
        <w:bottom w:val="none" w:sz="0" w:space="0" w:color="auto"/>
        <w:right w:val="none" w:sz="0" w:space="0" w:color="auto"/>
      </w:divBdr>
    </w:div>
    <w:div w:id="1591236930">
      <w:bodyDiv w:val="1"/>
      <w:marLeft w:val="0"/>
      <w:marRight w:val="0"/>
      <w:marTop w:val="0"/>
      <w:marBottom w:val="0"/>
      <w:divBdr>
        <w:top w:val="none" w:sz="0" w:space="0" w:color="auto"/>
        <w:left w:val="none" w:sz="0" w:space="0" w:color="auto"/>
        <w:bottom w:val="none" w:sz="0" w:space="0" w:color="auto"/>
        <w:right w:val="none" w:sz="0" w:space="0" w:color="auto"/>
      </w:divBdr>
    </w:div>
    <w:div w:id="1623415686">
      <w:bodyDiv w:val="1"/>
      <w:marLeft w:val="0"/>
      <w:marRight w:val="0"/>
      <w:marTop w:val="0"/>
      <w:marBottom w:val="0"/>
      <w:divBdr>
        <w:top w:val="none" w:sz="0" w:space="0" w:color="auto"/>
        <w:left w:val="none" w:sz="0" w:space="0" w:color="auto"/>
        <w:bottom w:val="none" w:sz="0" w:space="0" w:color="auto"/>
        <w:right w:val="none" w:sz="0" w:space="0" w:color="auto"/>
      </w:divBdr>
    </w:div>
    <w:div w:id="1661077003">
      <w:bodyDiv w:val="1"/>
      <w:marLeft w:val="0"/>
      <w:marRight w:val="0"/>
      <w:marTop w:val="0"/>
      <w:marBottom w:val="0"/>
      <w:divBdr>
        <w:top w:val="none" w:sz="0" w:space="0" w:color="auto"/>
        <w:left w:val="none" w:sz="0" w:space="0" w:color="auto"/>
        <w:bottom w:val="none" w:sz="0" w:space="0" w:color="auto"/>
        <w:right w:val="none" w:sz="0" w:space="0" w:color="auto"/>
      </w:divBdr>
    </w:div>
    <w:div w:id="1738745422">
      <w:bodyDiv w:val="1"/>
      <w:marLeft w:val="0"/>
      <w:marRight w:val="0"/>
      <w:marTop w:val="0"/>
      <w:marBottom w:val="0"/>
      <w:divBdr>
        <w:top w:val="none" w:sz="0" w:space="0" w:color="auto"/>
        <w:left w:val="none" w:sz="0" w:space="0" w:color="auto"/>
        <w:bottom w:val="none" w:sz="0" w:space="0" w:color="auto"/>
        <w:right w:val="none" w:sz="0" w:space="0" w:color="auto"/>
      </w:divBdr>
      <w:divsChild>
        <w:div w:id="403187154">
          <w:marLeft w:val="0"/>
          <w:marRight w:val="0"/>
          <w:marTop w:val="0"/>
          <w:marBottom w:val="0"/>
          <w:divBdr>
            <w:top w:val="none" w:sz="0" w:space="0" w:color="auto"/>
            <w:left w:val="none" w:sz="0" w:space="0" w:color="auto"/>
            <w:bottom w:val="none" w:sz="0" w:space="0" w:color="auto"/>
            <w:right w:val="none" w:sz="0" w:space="0" w:color="auto"/>
          </w:divBdr>
        </w:div>
        <w:div w:id="52966481">
          <w:marLeft w:val="0"/>
          <w:marRight w:val="0"/>
          <w:marTop w:val="0"/>
          <w:marBottom w:val="0"/>
          <w:divBdr>
            <w:top w:val="none" w:sz="0" w:space="0" w:color="auto"/>
            <w:left w:val="none" w:sz="0" w:space="0" w:color="auto"/>
            <w:bottom w:val="none" w:sz="0" w:space="0" w:color="auto"/>
            <w:right w:val="none" w:sz="0" w:space="0" w:color="auto"/>
          </w:divBdr>
        </w:div>
        <w:div w:id="527838323">
          <w:marLeft w:val="0"/>
          <w:marRight w:val="0"/>
          <w:marTop w:val="0"/>
          <w:marBottom w:val="0"/>
          <w:divBdr>
            <w:top w:val="none" w:sz="0" w:space="0" w:color="auto"/>
            <w:left w:val="none" w:sz="0" w:space="0" w:color="auto"/>
            <w:bottom w:val="none" w:sz="0" w:space="0" w:color="auto"/>
            <w:right w:val="none" w:sz="0" w:space="0" w:color="auto"/>
          </w:divBdr>
        </w:div>
        <w:div w:id="1391223892">
          <w:marLeft w:val="0"/>
          <w:marRight w:val="0"/>
          <w:marTop w:val="0"/>
          <w:marBottom w:val="0"/>
          <w:divBdr>
            <w:top w:val="none" w:sz="0" w:space="0" w:color="auto"/>
            <w:left w:val="none" w:sz="0" w:space="0" w:color="auto"/>
            <w:bottom w:val="none" w:sz="0" w:space="0" w:color="auto"/>
            <w:right w:val="none" w:sz="0" w:space="0" w:color="auto"/>
          </w:divBdr>
        </w:div>
        <w:div w:id="2115242411">
          <w:marLeft w:val="0"/>
          <w:marRight w:val="0"/>
          <w:marTop w:val="0"/>
          <w:marBottom w:val="0"/>
          <w:divBdr>
            <w:top w:val="none" w:sz="0" w:space="0" w:color="auto"/>
            <w:left w:val="none" w:sz="0" w:space="0" w:color="auto"/>
            <w:bottom w:val="none" w:sz="0" w:space="0" w:color="auto"/>
            <w:right w:val="none" w:sz="0" w:space="0" w:color="auto"/>
          </w:divBdr>
        </w:div>
      </w:divsChild>
    </w:div>
    <w:div w:id="1805195924">
      <w:bodyDiv w:val="1"/>
      <w:marLeft w:val="0"/>
      <w:marRight w:val="0"/>
      <w:marTop w:val="0"/>
      <w:marBottom w:val="0"/>
      <w:divBdr>
        <w:top w:val="none" w:sz="0" w:space="0" w:color="auto"/>
        <w:left w:val="none" w:sz="0" w:space="0" w:color="auto"/>
        <w:bottom w:val="none" w:sz="0" w:space="0" w:color="auto"/>
        <w:right w:val="none" w:sz="0" w:space="0" w:color="auto"/>
      </w:divBdr>
      <w:divsChild>
        <w:div w:id="292175895">
          <w:marLeft w:val="0"/>
          <w:marRight w:val="0"/>
          <w:marTop w:val="0"/>
          <w:marBottom w:val="0"/>
          <w:divBdr>
            <w:top w:val="none" w:sz="0" w:space="0" w:color="auto"/>
            <w:left w:val="none" w:sz="0" w:space="0" w:color="auto"/>
            <w:bottom w:val="none" w:sz="0" w:space="0" w:color="auto"/>
            <w:right w:val="none" w:sz="0" w:space="0" w:color="auto"/>
          </w:divBdr>
        </w:div>
        <w:div w:id="1454641433">
          <w:marLeft w:val="0"/>
          <w:marRight w:val="0"/>
          <w:marTop w:val="0"/>
          <w:marBottom w:val="0"/>
          <w:divBdr>
            <w:top w:val="none" w:sz="0" w:space="0" w:color="auto"/>
            <w:left w:val="none" w:sz="0" w:space="0" w:color="auto"/>
            <w:bottom w:val="none" w:sz="0" w:space="0" w:color="auto"/>
            <w:right w:val="none" w:sz="0" w:space="0" w:color="auto"/>
          </w:divBdr>
        </w:div>
        <w:div w:id="1736271302">
          <w:marLeft w:val="0"/>
          <w:marRight w:val="0"/>
          <w:marTop w:val="0"/>
          <w:marBottom w:val="0"/>
          <w:divBdr>
            <w:top w:val="none" w:sz="0" w:space="0" w:color="auto"/>
            <w:left w:val="none" w:sz="0" w:space="0" w:color="auto"/>
            <w:bottom w:val="none" w:sz="0" w:space="0" w:color="auto"/>
            <w:right w:val="none" w:sz="0" w:space="0" w:color="auto"/>
          </w:divBdr>
        </w:div>
        <w:div w:id="37366165">
          <w:marLeft w:val="0"/>
          <w:marRight w:val="0"/>
          <w:marTop w:val="0"/>
          <w:marBottom w:val="0"/>
          <w:divBdr>
            <w:top w:val="none" w:sz="0" w:space="0" w:color="auto"/>
            <w:left w:val="none" w:sz="0" w:space="0" w:color="auto"/>
            <w:bottom w:val="none" w:sz="0" w:space="0" w:color="auto"/>
            <w:right w:val="none" w:sz="0" w:space="0" w:color="auto"/>
          </w:divBdr>
        </w:div>
        <w:div w:id="1078751336">
          <w:marLeft w:val="0"/>
          <w:marRight w:val="0"/>
          <w:marTop w:val="0"/>
          <w:marBottom w:val="0"/>
          <w:divBdr>
            <w:top w:val="none" w:sz="0" w:space="0" w:color="auto"/>
            <w:left w:val="none" w:sz="0" w:space="0" w:color="auto"/>
            <w:bottom w:val="none" w:sz="0" w:space="0" w:color="auto"/>
            <w:right w:val="none" w:sz="0" w:space="0" w:color="auto"/>
          </w:divBdr>
        </w:div>
      </w:divsChild>
    </w:div>
    <w:div w:id="1814757408">
      <w:bodyDiv w:val="1"/>
      <w:marLeft w:val="0"/>
      <w:marRight w:val="0"/>
      <w:marTop w:val="0"/>
      <w:marBottom w:val="0"/>
      <w:divBdr>
        <w:top w:val="none" w:sz="0" w:space="0" w:color="auto"/>
        <w:left w:val="none" w:sz="0" w:space="0" w:color="auto"/>
        <w:bottom w:val="none" w:sz="0" w:space="0" w:color="auto"/>
        <w:right w:val="none" w:sz="0" w:space="0" w:color="auto"/>
      </w:divBdr>
    </w:div>
    <w:div w:id="1861625827">
      <w:bodyDiv w:val="1"/>
      <w:marLeft w:val="0"/>
      <w:marRight w:val="0"/>
      <w:marTop w:val="0"/>
      <w:marBottom w:val="0"/>
      <w:divBdr>
        <w:top w:val="none" w:sz="0" w:space="0" w:color="auto"/>
        <w:left w:val="none" w:sz="0" w:space="0" w:color="auto"/>
        <w:bottom w:val="none" w:sz="0" w:space="0" w:color="auto"/>
        <w:right w:val="none" w:sz="0" w:space="0" w:color="auto"/>
      </w:divBdr>
      <w:divsChild>
        <w:div w:id="173539922">
          <w:marLeft w:val="0"/>
          <w:marRight w:val="0"/>
          <w:marTop w:val="0"/>
          <w:marBottom w:val="0"/>
          <w:divBdr>
            <w:top w:val="none" w:sz="0" w:space="0" w:color="auto"/>
            <w:left w:val="none" w:sz="0" w:space="0" w:color="auto"/>
            <w:bottom w:val="none" w:sz="0" w:space="0" w:color="auto"/>
            <w:right w:val="none" w:sz="0" w:space="0" w:color="auto"/>
          </w:divBdr>
        </w:div>
        <w:div w:id="2099477843">
          <w:marLeft w:val="0"/>
          <w:marRight w:val="0"/>
          <w:marTop w:val="0"/>
          <w:marBottom w:val="0"/>
          <w:divBdr>
            <w:top w:val="none" w:sz="0" w:space="0" w:color="auto"/>
            <w:left w:val="none" w:sz="0" w:space="0" w:color="auto"/>
            <w:bottom w:val="none" w:sz="0" w:space="0" w:color="auto"/>
            <w:right w:val="none" w:sz="0" w:space="0" w:color="auto"/>
          </w:divBdr>
        </w:div>
        <w:div w:id="278806503">
          <w:marLeft w:val="0"/>
          <w:marRight w:val="0"/>
          <w:marTop w:val="0"/>
          <w:marBottom w:val="0"/>
          <w:divBdr>
            <w:top w:val="none" w:sz="0" w:space="0" w:color="auto"/>
            <w:left w:val="none" w:sz="0" w:space="0" w:color="auto"/>
            <w:bottom w:val="none" w:sz="0" w:space="0" w:color="auto"/>
            <w:right w:val="none" w:sz="0" w:space="0" w:color="auto"/>
          </w:divBdr>
        </w:div>
        <w:div w:id="596788492">
          <w:marLeft w:val="0"/>
          <w:marRight w:val="0"/>
          <w:marTop w:val="0"/>
          <w:marBottom w:val="0"/>
          <w:divBdr>
            <w:top w:val="none" w:sz="0" w:space="0" w:color="auto"/>
            <w:left w:val="none" w:sz="0" w:space="0" w:color="auto"/>
            <w:bottom w:val="none" w:sz="0" w:space="0" w:color="auto"/>
            <w:right w:val="none" w:sz="0" w:space="0" w:color="auto"/>
          </w:divBdr>
        </w:div>
        <w:div w:id="125592260">
          <w:marLeft w:val="0"/>
          <w:marRight w:val="0"/>
          <w:marTop w:val="0"/>
          <w:marBottom w:val="0"/>
          <w:divBdr>
            <w:top w:val="none" w:sz="0" w:space="0" w:color="auto"/>
            <w:left w:val="none" w:sz="0" w:space="0" w:color="auto"/>
            <w:bottom w:val="none" w:sz="0" w:space="0" w:color="auto"/>
            <w:right w:val="none" w:sz="0" w:space="0" w:color="auto"/>
          </w:divBdr>
        </w:div>
        <w:div w:id="556820510">
          <w:marLeft w:val="0"/>
          <w:marRight w:val="0"/>
          <w:marTop w:val="0"/>
          <w:marBottom w:val="0"/>
          <w:divBdr>
            <w:top w:val="none" w:sz="0" w:space="0" w:color="auto"/>
            <w:left w:val="none" w:sz="0" w:space="0" w:color="auto"/>
            <w:bottom w:val="none" w:sz="0" w:space="0" w:color="auto"/>
            <w:right w:val="none" w:sz="0" w:space="0" w:color="auto"/>
          </w:divBdr>
        </w:div>
      </w:divsChild>
    </w:div>
    <w:div w:id="1948850079">
      <w:bodyDiv w:val="1"/>
      <w:marLeft w:val="0"/>
      <w:marRight w:val="0"/>
      <w:marTop w:val="0"/>
      <w:marBottom w:val="0"/>
      <w:divBdr>
        <w:top w:val="none" w:sz="0" w:space="0" w:color="auto"/>
        <w:left w:val="none" w:sz="0" w:space="0" w:color="auto"/>
        <w:bottom w:val="none" w:sz="0" w:space="0" w:color="auto"/>
        <w:right w:val="none" w:sz="0" w:space="0" w:color="auto"/>
      </w:divBdr>
      <w:divsChild>
        <w:div w:id="1266422852">
          <w:marLeft w:val="0"/>
          <w:marRight w:val="0"/>
          <w:marTop w:val="0"/>
          <w:marBottom w:val="0"/>
          <w:divBdr>
            <w:top w:val="none" w:sz="0" w:space="0" w:color="auto"/>
            <w:left w:val="none" w:sz="0" w:space="0" w:color="auto"/>
            <w:bottom w:val="none" w:sz="0" w:space="0" w:color="auto"/>
            <w:right w:val="none" w:sz="0" w:space="0" w:color="auto"/>
          </w:divBdr>
        </w:div>
        <w:div w:id="1966619965">
          <w:marLeft w:val="0"/>
          <w:marRight w:val="0"/>
          <w:marTop w:val="0"/>
          <w:marBottom w:val="0"/>
          <w:divBdr>
            <w:top w:val="none" w:sz="0" w:space="0" w:color="auto"/>
            <w:left w:val="none" w:sz="0" w:space="0" w:color="auto"/>
            <w:bottom w:val="none" w:sz="0" w:space="0" w:color="auto"/>
            <w:right w:val="none" w:sz="0" w:space="0" w:color="auto"/>
          </w:divBdr>
        </w:div>
      </w:divsChild>
    </w:div>
    <w:div w:id="2029868686">
      <w:bodyDiv w:val="1"/>
      <w:marLeft w:val="0"/>
      <w:marRight w:val="0"/>
      <w:marTop w:val="0"/>
      <w:marBottom w:val="0"/>
      <w:divBdr>
        <w:top w:val="none" w:sz="0" w:space="0" w:color="auto"/>
        <w:left w:val="none" w:sz="0" w:space="0" w:color="auto"/>
        <w:bottom w:val="none" w:sz="0" w:space="0" w:color="auto"/>
        <w:right w:val="none" w:sz="0" w:space="0" w:color="auto"/>
      </w:divBdr>
    </w:div>
    <w:div w:id="2041347508">
      <w:bodyDiv w:val="1"/>
      <w:marLeft w:val="0"/>
      <w:marRight w:val="0"/>
      <w:marTop w:val="0"/>
      <w:marBottom w:val="0"/>
      <w:divBdr>
        <w:top w:val="none" w:sz="0" w:space="0" w:color="auto"/>
        <w:left w:val="none" w:sz="0" w:space="0" w:color="auto"/>
        <w:bottom w:val="none" w:sz="0" w:space="0" w:color="auto"/>
        <w:right w:val="none" w:sz="0" w:space="0" w:color="auto"/>
      </w:divBdr>
    </w:div>
    <w:div w:id="2060667572">
      <w:bodyDiv w:val="1"/>
      <w:marLeft w:val="0"/>
      <w:marRight w:val="0"/>
      <w:marTop w:val="0"/>
      <w:marBottom w:val="0"/>
      <w:divBdr>
        <w:top w:val="none" w:sz="0" w:space="0" w:color="auto"/>
        <w:left w:val="none" w:sz="0" w:space="0" w:color="auto"/>
        <w:bottom w:val="none" w:sz="0" w:space="0" w:color="auto"/>
        <w:right w:val="none" w:sz="0" w:space="0" w:color="auto"/>
      </w:divBdr>
    </w:div>
    <w:div w:id="2072729379">
      <w:bodyDiv w:val="1"/>
      <w:marLeft w:val="0"/>
      <w:marRight w:val="0"/>
      <w:marTop w:val="0"/>
      <w:marBottom w:val="0"/>
      <w:divBdr>
        <w:top w:val="none" w:sz="0" w:space="0" w:color="auto"/>
        <w:left w:val="none" w:sz="0" w:space="0" w:color="auto"/>
        <w:bottom w:val="none" w:sz="0" w:space="0" w:color="auto"/>
        <w:right w:val="none" w:sz="0" w:space="0" w:color="auto"/>
      </w:divBdr>
      <w:divsChild>
        <w:div w:id="162821768">
          <w:marLeft w:val="0"/>
          <w:marRight w:val="0"/>
          <w:marTop w:val="0"/>
          <w:marBottom w:val="0"/>
          <w:divBdr>
            <w:top w:val="none" w:sz="0" w:space="0" w:color="auto"/>
            <w:left w:val="none" w:sz="0" w:space="0" w:color="auto"/>
            <w:bottom w:val="none" w:sz="0" w:space="0" w:color="auto"/>
            <w:right w:val="none" w:sz="0" w:space="0" w:color="auto"/>
          </w:divBdr>
        </w:div>
        <w:div w:id="2068529595">
          <w:marLeft w:val="0"/>
          <w:marRight w:val="0"/>
          <w:marTop w:val="0"/>
          <w:marBottom w:val="0"/>
          <w:divBdr>
            <w:top w:val="none" w:sz="0" w:space="0" w:color="auto"/>
            <w:left w:val="none" w:sz="0" w:space="0" w:color="auto"/>
            <w:bottom w:val="none" w:sz="0" w:space="0" w:color="auto"/>
            <w:right w:val="none" w:sz="0" w:space="0" w:color="auto"/>
          </w:divBdr>
        </w:div>
        <w:div w:id="1212040868">
          <w:marLeft w:val="0"/>
          <w:marRight w:val="0"/>
          <w:marTop w:val="0"/>
          <w:marBottom w:val="0"/>
          <w:divBdr>
            <w:top w:val="none" w:sz="0" w:space="0" w:color="auto"/>
            <w:left w:val="none" w:sz="0" w:space="0" w:color="auto"/>
            <w:bottom w:val="none" w:sz="0" w:space="0" w:color="auto"/>
            <w:right w:val="none" w:sz="0" w:space="0" w:color="auto"/>
          </w:divBdr>
        </w:div>
        <w:div w:id="211119483">
          <w:marLeft w:val="0"/>
          <w:marRight w:val="0"/>
          <w:marTop w:val="0"/>
          <w:marBottom w:val="0"/>
          <w:divBdr>
            <w:top w:val="none" w:sz="0" w:space="0" w:color="auto"/>
            <w:left w:val="none" w:sz="0" w:space="0" w:color="auto"/>
            <w:bottom w:val="none" w:sz="0" w:space="0" w:color="auto"/>
            <w:right w:val="none" w:sz="0" w:space="0" w:color="auto"/>
          </w:divBdr>
        </w:div>
        <w:div w:id="716854801">
          <w:marLeft w:val="0"/>
          <w:marRight w:val="0"/>
          <w:marTop w:val="0"/>
          <w:marBottom w:val="0"/>
          <w:divBdr>
            <w:top w:val="none" w:sz="0" w:space="0" w:color="auto"/>
            <w:left w:val="none" w:sz="0" w:space="0" w:color="auto"/>
            <w:bottom w:val="none" w:sz="0" w:space="0" w:color="auto"/>
            <w:right w:val="none" w:sz="0" w:space="0" w:color="auto"/>
          </w:divBdr>
        </w:div>
      </w:divsChild>
    </w:div>
    <w:div w:id="2117212899">
      <w:bodyDiv w:val="1"/>
      <w:marLeft w:val="0"/>
      <w:marRight w:val="0"/>
      <w:marTop w:val="0"/>
      <w:marBottom w:val="0"/>
      <w:divBdr>
        <w:top w:val="none" w:sz="0" w:space="0" w:color="auto"/>
        <w:left w:val="none" w:sz="0" w:space="0" w:color="auto"/>
        <w:bottom w:val="none" w:sz="0" w:space="0" w:color="auto"/>
        <w:right w:val="none" w:sz="0" w:space="0" w:color="auto"/>
      </w:divBdr>
    </w:div>
    <w:div w:id="212410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nalgroup.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onalbathrooms.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Ronal Group">
      <a:dk1>
        <a:srgbClr val="000000"/>
      </a:dk1>
      <a:lt1>
        <a:srgbClr val="FFFFFF"/>
      </a:lt1>
      <a:dk2>
        <a:srgbClr val="D2D2D2"/>
      </a:dk2>
      <a:lt2>
        <a:srgbClr val="F0F0F0"/>
      </a:lt2>
      <a:accent1>
        <a:srgbClr val="002F55"/>
      </a:accent1>
      <a:accent2>
        <a:srgbClr val="666666"/>
      </a:accent2>
      <a:accent3>
        <a:srgbClr val="E2001A"/>
      </a:accent3>
      <a:accent4>
        <a:srgbClr val="0081C6"/>
      </a:accent4>
      <a:accent5>
        <a:srgbClr val="F39C59"/>
      </a:accent5>
      <a:accent6>
        <a:srgbClr val="AEB0B3"/>
      </a:accent6>
      <a:hlink>
        <a:srgbClr val="000000"/>
      </a:hlink>
      <a:folHlink>
        <a:srgbClr val="000000"/>
      </a:folHlink>
    </a:clrScheme>
    <a:fontScheme name="Ronal">
      <a:majorFont>
        <a:latin typeface="Aptos"/>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706</Words>
  <Characters>4454</Characters>
  <Application>Microsoft Office Word</Application>
  <DocSecurity>0</DocSecurity>
  <Lines>37</Lines>
  <Paragraphs>10</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Jaeger Svenja</dc:creator>
  <cp:keywords/>
  <dc:description/>
  <cp:lastModifiedBy>Hamann Sibylle</cp:lastModifiedBy>
  <cp:revision>2</cp:revision>
  <cp:lastPrinted>2024-02-26T19:53:00Z</cp:lastPrinted>
  <dcterms:created xsi:type="dcterms:W3CDTF">2026-04-16T18:29:00Z</dcterms:created>
  <dcterms:modified xsi:type="dcterms:W3CDTF">2026-04-16T18:29:00Z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40effe-d027-4319-a64a-7a1d1e4927fd_Enabled">
    <vt:lpwstr>true</vt:lpwstr>
  </property>
  <property fmtid="{D5CDD505-2E9C-101B-9397-08002B2CF9AE}" pid="3" name="MSIP_Label_e340effe-d027-4319-a64a-7a1d1e4927fd_SetDate">
    <vt:lpwstr>2024-02-05T13:17:26Z</vt:lpwstr>
  </property>
  <property fmtid="{D5CDD505-2E9C-101B-9397-08002B2CF9AE}" pid="4" name="MSIP_Label_e340effe-d027-4319-a64a-7a1d1e4927fd_Method">
    <vt:lpwstr>Standard</vt:lpwstr>
  </property>
  <property fmtid="{D5CDD505-2E9C-101B-9397-08002B2CF9AE}" pid="5" name="MSIP_Label_e340effe-d027-4319-a64a-7a1d1e4927fd_Name">
    <vt:lpwstr>e340effe-d027-4319-a64a-7a1d1e4927fd</vt:lpwstr>
  </property>
  <property fmtid="{D5CDD505-2E9C-101B-9397-08002B2CF9AE}" pid="6" name="MSIP_Label_e340effe-d027-4319-a64a-7a1d1e4927fd_SiteId">
    <vt:lpwstr>4418e781-7f9e-426d-ad3d-50ed5209f057</vt:lpwstr>
  </property>
  <property fmtid="{D5CDD505-2E9C-101B-9397-08002B2CF9AE}" pid="7" name="MSIP_Label_e340effe-d027-4319-a64a-7a1d1e4927fd_ActionId">
    <vt:lpwstr>2b153a29-a12d-4ac7-b4ca-be3f2f5233ac</vt:lpwstr>
  </property>
  <property fmtid="{D5CDD505-2E9C-101B-9397-08002B2CF9AE}" pid="8" name="MSIP_Label_e340effe-d027-4319-a64a-7a1d1e4927fd_ContentBits">
    <vt:lpwstr>0</vt:lpwstr>
  </property>
</Properties>
</file>